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84" w:rsidRDefault="004706F6" w:rsidP="00900571">
      <w:pPr>
        <w:shd w:val="clear" w:color="auto" w:fill="FFFFFF"/>
        <w:spacing w:after="0" w:line="240" w:lineRule="auto"/>
        <w:outlineLvl w:val="0"/>
        <w:rPr>
          <w:rFonts w:eastAsia="Times New Roman" w:cs="Arial"/>
          <w:noProof/>
          <w:color w:val="18283D"/>
          <w:kern w:val="36"/>
          <w:sz w:val="45"/>
          <w:szCs w:val="45"/>
        </w:rPr>
      </w:pPr>
      <w:r>
        <w:rPr>
          <w:rFonts w:eastAsia="Times New Roman" w:cs="Arial"/>
          <w:noProof/>
          <w:color w:val="18283D"/>
          <w:kern w:val="36"/>
          <w:sz w:val="45"/>
          <w:szCs w:val="45"/>
        </w:rPr>
        <w:drawing>
          <wp:anchor distT="0" distB="0" distL="114300" distR="114300" simplePos="0" relativeHeight="251659264" behindDoc="0" locked="0" layoutInCell="1" allowOverlap="1">
            <wp:simplePos x="0" y="0"/>
            <wp:positionH relativeFrom="column">
              <wp:posOffset>-590550</wp:posOffset>
            </wp:positionH>
            <wp:positionV relativeFrom="paragraph">
              <wp:posOffset>0</wp:posOffset>
            </wp:positionV>
            <wp:extent cx="1514475" cy="1164590"/>
            <wp:effectExtent l="0" t="0" r="9525" b="0"/>
            <wp:wrapSquare wrapText="bothSides"/>
            <wp:docPr id="4"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164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684" w:rsidRDefault="00D42684" w:rsidP="00900571">
      <w:pPr>
        <w:shd w:val="clear" w:color="auto" w:fill="FFFFFF"/>
        <w:spacing w:after="0" w:line="240" w:lineRule="auto"/>
        <w:outlineLvl w:val="0"/>
        <w:rPr>
          <w:rFonts w:eastAsia="Times New Roman" w:cs="Arial"/>
          <w:noProof/>
          <w:color w:val="18283D"/>
          <w:kern w:val="36"/>
          <w:sz w:val="45"/>
          <w:szCs w:val="45"/>
        </w:rPr>
      </w:pPr>
    </w:p>
    <w:p w:rsidR="00756EE1" w:rsidRPr="00760877" w:rsidRDefault="004706F6" w:rsidP="00756EE1">
      <w:pPr>
        <w:shd w:val="clear" w:color="auto" w:fill="FFFFFF"/>
        <w:spacing w:after="0" w:line="240" w:lineRule="auto"/>
        <w:jc w:val="center"/>
        <w:outlineLvl w:val="0"/>
        <w:rPr>
          <w:rFonts w:eastAsia="Times New Roman" w:cs="Arial"/>
          <w:color w:val="18283D"/>
          <w:kern w:val="36"/>
          <w:sz w:val="45"/>
          <w:szCs w:val="45"/>
        </w:rPr>
      </w:pPr>
      <w:r>
        <w:rPr>
          <w:rFonts w:eastAsia="Times New Roman" w:cs="Arial"/>
          <w:color w:val="18283D"/>
          <w:kern w:val="36"/>
          <w:sz w:val="72"/>
          <w:szCs w:val="72"/>
        </w:rPr>
        <w:t>Kindergarten</w:t>
      </w:r>
      <w:r w:rsidR="00900571" w:rsidRPr="00D42684">
        <w:rPr>
          <w:rFonts w:eastAsia="Times New Roman" w:cs="Arial"/>
          <w:color w:val="18283D"/>
          <w:kern w:val="36"/>
          <w:sz w:val="45"/>
          <w:szCs w:val="45"/>
        </w:rPr>
        <w:br w:type="textWrapping" w:clear="all"/>
      </w:r>
      <w:r w:rsidR="00756EE1" w:rsidRPr="00760877">
        <w:rPr>
          <w:rFonts w:eastAsia="Times New Roman" w:cs="Arial"/>
          <w:color w:val="18283D"/>
          <w:kern w:val="36"/>
          <w:sz w:val="45"/>
          <w:szCs w:val="45"/>
        </w:rPr>
        <w:t>District Distance Learning Resources</w:t>
      </w:r>
    </w:p>
    <w:p w:rsidR="00756EE1" w:rsidRDefault="00756EE1" w:rsidP="00756EE1">
      <w:pPr>
        <w:shd w:val="clear" w:color="auto" w:fill="FFFFFF"/>
        <w:spacing w:before="100" w:beforeAutospacing="1" w:after="100" w:afterAutospacing="1" w:line="240" w:lineRule="auto"/>
        <w:rPr>
          <w:rFonts w:eastAsia="Times New Roman" w:cs="Arial"/>
          <w:bCs/>
          <w:color w:val="181818"/>
          <w:sz w:val="24"/>
          <w:szCs w:val="24"/>
        </w:rPr>
      </w:pPr>
      <w:r w:rsidRPr="00ED0DA9">
        <w:rPr>
          <w:rFonts w:eastAsia="Times New Roman" w:cs="Arial"/>
          <w:bCs/>
          <w:color w:val="181818"/>
          <w:sz w:val="24"/>
          <w:szCs w:val="24"/>
        </w:rPr>
        <w:t xml:space="preserve"> </w:t>
      </w: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w:t>
      </w:r>
      <w:proofErr w:type="spellStart"/>
      <w:r>
        <w:rPr>
          <w:rFonts w:eastAsia="Times New Roman" w:cs="Arial"/>
          <w:bCs/>
          <w:color w:val="181818"/>
          <w:sz w:val="24"/>
          <w:szCs w:val="24"/>
        </w:rPr>
        <w:t>Zearn</w:t>
      </w:r>
      <w:proofErr w:type="spellEnd"/>
      <w:r>
        <w:rPr>
          <w:rFonts w:eastAsia="Times New Roman" w:cs="Arial"/>
          <w:bCs/>
          <w:color w:val="181818"/>
          <w:sz w:val="24"/>
          <w:szCs w:val="24"/>
        </w:rPr>
        <w:t xml:space="preserve">,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756EE1" w:rsidRPr="00760877" w:rsidRDefault="00756EE1" w:rsidP="00756EE1">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756EE1" w:rsidRDefault="00756EE1" w:rsidP="00756EE1">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756EE1" w:rsidRDefault="00756EE1" w:rsidP="00756EE1">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756EE1" w:rsidRDefault="0042635F" w:rsidP="00756EE1">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44"/>
          <w:szCs w:val="44"/>
        </w:rPr>
        <w:t>Get Started</w:t>
      </w:r>
      <w:r w:rsidR="00756EE1">
        <w:rPr>
          <w:rFonts w:eastAsia="Times New Roman" w:cs="Arial"/>
          <w:color w:val="181818"/>
          <w:sz w:val="44"/>
          <w:szCs w:val="44"/>
        </w:rPr>
        <w:t xml:space="preserve"> </w:t>
      </w:r>
      <w:r>
        <w:rPr>
          <w:rFonts w:eastAsia="Times New Roman" w:cs="Arial"/>
          <w:color w:val="181818"/>
          <w:sz w:val="24"/>
          <w:szCs w:val="24"/>
        </w:rPr>
        <w:t>Students in all grade levels (Pre-K -12) can access our online learning resources through Google Chrome.</w:t>
      </w:r>
    </w:p>
    <w:p w:rsidR="00756EE1" w:rsidRDefault="00756EE1" w:rsidP="00756EE1">
      <w:pPr>
        <w:shd w:val="clear" w:color="auto" w:fill="FFFFFF"/>
        <w:spacing w:before="100" w:beforeAutospacing="1" w:after="100" w:afterAutospacing="1" w:line="240" w:lineRule="auto"/>
        <w:rPr>
          <w:rFonts w:eastAsia="Times New Roman" w:cs="Arial"/>
          <w:color w:val="181818"/>
          <w:sz w:val="44"/>
          <w:szCs w:val="44"/>
        </w:rPr>
      </w:pPr>
      <w:r w:rsidRPr="00756EE1">
        <w:rPr>
          <w:rFonts w:eastAsia="Times New Roman" w:cs="Arial"/>
          <w:color w:val="181818"/>
          <w:sz w:val="44"/>
          <w:szCs w:val="44"/>
        </w:rPr>
        <w:t>Kindergarten At-Home Learning Resources</w:t>
      </w:r>
    </w:p>
    <w:p w:rsidR="00CF7C26" w:rsidRPr="004706F6" w:rsidRDefault="00CF7C26" w:rsidP="00756EE1">
      <w:pPr>
        <w:shd w:val="clear" w:color="auto" w:fill="FFFFFF"/>
        <w:spacing w:before="100" w:beforeAutospacing="1" w:after="100" w:afterAutospacing="1" w:line="240" w:lineRule="auto"/>
        <w:rPr>
          <w:rFonts w:eastAsia="Times New Roman" w:cs="Arial"/>
          <w:color w:val="181818"/>
          <w:sz w:val="44"/>
          <w:szCs w:val="44"/>
        </w:rPr>
      </w:pPr>
      <w:r w:rsidRPr="00D42684">
        <w:rPr>
          <w:rFonts w:eastAsia="Times New Roman" w:cs="Arial"/>
          <w:color w:val="181818"/>
          <w:sz w:val="36"/>
          <w:szCs w:val="36"/>
          <w:u w:val="single"/>
        </w:rPr>
        <w:lastRenderedPageBreak/>
        <w:t xml:space="preserve">Suggested Daily </w:t>
      </w:r>
      <w:proofErr w:type="spellStart"/>
      <w:r w:rsidRPr="00D42684">
        <w:rPr>
          <w:rFonts w:eastAsia="Times New Roman" w:cs="Arial"/>
          <w:color w:val="181818"/>
          <w:sz w:val="36"/>
          <w:szCs w:val="36"/>
          <w:u w:val="single"/>
        </w:rPr>
        <w:t>Schedule</w:t>
      </w:r>
      <w:r w:rsidRPr="00D42684">
        <w:rPr>
          <w:rFonts w:eastAsia="Times New Roman" w:cs="Arial"/>
          <w:color w:val="181818"/>
          <w:sz w:val="24"/>
          <w:szCs w:val="24"/>
        </w:rPr>
        <w:t>As</w:t>
      </w:r>
      <w:proofErr w:type="spellEnd"/>
      <w:r w:rsidRPr="00D42684">
        <w:rPr>
          <w:rFonts w:eastAsia="Times New Roman" w:cs="Arial"/>
          <w:color w:val="181818"/>
          <w:sz w:val="24"/>
          <w:szCs w:val="24"/>
        </w:rPr>
        <w:t xml:space="preserve"> Morehouse Parish Schools continue to provide educational opportunities and resources during the extended time at home, we have given the schedule below to help structure your daily activities. Please know that this schedule can be adjusted to best fit your family.</w:t>
      </w:r>
    </w:p>
    <w:tbl>
      <w:tblPr>
        <w:tblStyle w:val="TableGrid"/>
        <w:tblW w:w="9576" w:type="dxa"/>
        <w:tblLayout w:type="fixed"/>
        <w:tblLook w:val="04A0" w:firstRow="1" w:lastRow="0" w:firstColumn="1" w:lastColumn="0" w:noHBand="0" w:noVBand="1"/>
      </w:tblPr>
      <w:tblGrid>
        <w:gridCol w:w="1338"/>
        <w:gridCol w:w="4037"/>
        <w:gridCol w:w="221"/>
        <w:gridCol w:w="3060"/>
        <w:gridCol w:w="92"/>
        <w:gridCol w:w="828"/>
      </w:tblGrid>
      <w:tr w:rsidR="00CF7C26" w:rsidRPr="00D42684" w:rsidTr="002A4156">
        <w:trPr>
          <w:trHeight w:val="377"/>
        </w:trPr>
        <w:tc>
          <w:tcPr>
            <w:tcW w:w="1338" w:type="dxa"/>
          </w:tcPr>
          <w:p w:rsidR="00CF7C26" w:rsidRPr="00D42684" w:rsidRDefault="00CF7C26" w:rsidP="00A7297E">
            <w:pPr>
              <w:rPr>
                <w:b/>
                <w:sz w:val="28"/>
                <w:szCs w:val="28"/>
              </w:rPr>
            </w:pPr>
            <w:r w:rsidRPr="00D42684">
              <w:rPr>
                <w:b/>
                <w:sz w:val="28"/>
                <w:szCs w:val="28"/>
              </w:rPr>
              <w:t>Time</w:t>
            </w:r>
          </w:p>
        </w:tc>
        <w:tc>
          <w:tcPr>
            <w:tcW w:w="8238" w:type="dxa"/>
            <w:gridSpan w:val="5"/>
          </w:tcPr>
          <w:p w:rsidR="00CF7C26" w:rsidRPr="00D42684" w:rsidRDefault="00CF7C26" w:rsidP="00A7297E">
            <w:pPr>
              <w:jc w:val="center"/>
              <w:rPr>
                <w:b/>
                <w:sz w:val="28"/>
                <w:szCs w:val="28"/>
              </w:rPr>
            </w:pPr>
            <w:r w:rsidRPr="00D42684">
              <w:rPr>
                <w:b/>
                <w:sz w:val="28"/>
                <w:szCs w:val="28"/>
              </w:rPr>
              <w:t>Activities</w:t>
            </w:r>
          </w:p>
        </w:tc>
      </w:tr>
      <w:tr w:rsidR="00CF7C26" w:rsidRPr="00D42684" w:rsidTr="002A4156">
        <w:trPr>
          <w:trHeight w:val="1268"/>
        </w:trPr>
        <w:tc>
          <w:tcPr>
            <w:tcW w:w="1338" w:type="dxa"/>
          </w:tcPr>
          <w:p w:rsidR="00CF7C26" w:rsidRPr="00D42684" w:rsidRDefault="00CF7C26" w:rsidP="00A7297E">
            <w:pPr>
              <w:rPr>
                <w:sz w:val="24"/>
                <w:szCs w:val="24"/>
              </w:rPr>
            </w:pPr>
            <w:r w:rsidRPr="00D42684">
              <w:rPr>
                <w:sz w:val="24"/>
                <w:szCs w:val="24"/>
              </w:rPr>
              <w:t>Rise &amp; Shine</w:t>
            </w:r>
            <w:r w:rsidRPr="00D42684">
              <w:rPr>
                <w:noProof/>
                <w:sz w:val="24"/>
                <w:szCs w:val="24"/>
              </w:rPr>
              <w:drawing>
                <wp:inline distT="0" distB="0" distL="0" distR="0">
                  <wp:extent cx="390525" cy="404584"/>
                  <wp:effectExtent l="0" t="0" r="0" b="0"/>
                  <wp:docPr id="6" name="Picture 8"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p>
        </w:tc>
        <w:tc>
          <w:tcPr>
            <w:tcW w:w="8238" w:type="dxa"/>
            <w:gridSpan w:val="5"/>
          </w:tcPr>
          <w:p w:rsidR="00CF7C26" w:rsidRPr="00D42684" w:rsidRDefault="00CF7C26" w:rsidP="00CF7C26">
            <w:pPr>
              <w:pStyle w:val="ListParagraph"/>
              <w:numPr>
                <w:ilvl w:val="0"/>
                <w:numId w:val="7"/>
              </w:numPr>
              <w:spacing w:after="0" w:line="240" w:lineRule="auto"/>
              <w:rPr>
                <w:sz w:val="24"/>
                <w:szCs w:val="24"/>
              </w:rPr>
            </w:pPr>
            <w:r w:rsidRPr="00D42684">
              <w:rPr>
                <w:sz w:val="24"/>
                <w:szCs w:val="24"/>
              </w:rPr>
              <w:t>Brush teeth</w:t>
            </w:r>
          </w:p>
          <w:p w:rsidR="00CF7C26" w:rsidRPr="00D42684" w:rsidRDefault="00CF7C26" w:rsidP="00CF7C26">
            <w:pPr>
              <w:pStyle w:val="ListParagraph"/>
              <w:numPr>
                <w:ilvl w:val="0"/>
                <w:numId w:val="7"/>
              </w:numPr>
              <w:spacing w:after="0" w:line="240" w:lineRule="auto"/>
              <w:rPr>
                <w:sz w:val="24"/>
                <w:szCs w:val="24"/>
              </w:rPr>
            </w:pPr>
            <w:r w:rsidRPr="00D42684">
              <w:rPr>
                <w:sz w:val="24"/>
                <w:szCs w:val="24"/>
              </w:rPr>
              <w:t>Get dressed</w:t>
            </w:r>
          </w:p>
          <w:p w:rsidR="00CF7C26" w:rsidRPr="00D42684" w:rsidRDefault="00CF7C26" w:rsidP="00CF7C26">
            <w:pPr>
              <w:pStyle w:val="ListParagraph"/>
              <w:numPr>
                <w:ilvl w:val="0"/>
                <w:numId w:val="7"/>
              </w:numPr>
              <w:spacing w:after="0" w:line="240" w:lineRule="auto"/>
              <w:rPr>
                <w:sz w:val="24"/>
                <w:szCs w:val="24"/>
              </w:rPr>
            </w:pPr>
            <w:r w:rsidRPr="00D42684">
              <w:rPr>
                <w:sz w:val="24"/>
                <w:szCs w:val="24"/>
              </w:rPr>
              <w:t>Brush/Comb hair</w:t>
            </w:r>
          </w:p>
          <w:p w:rsidR="004B6C21" w:rsidRPr="00D42684" w:rsidRDefault="00CF7C26" w:rsidP="004B6C21">
            <w:pPr>
              <w:pStyle w:val="ListParagraph"/>
              <w:numPr>
                <w:ilvl w:val="0"/>
                <w:numId w:val="7"/>
              </w:numPr>
              <w:spacing w:after="0" w:line="240" w:lineRule="auto"/>
              <w:rPr>
                <w:sz w:val="24"/>
                <w:szCs w:val="24"/>
              </w:rPr>
            </w:pPr>
            <w:r w:rsidRPr="00D42684">
              <w:rPr>
                <w:sz w:val="24"/>
                <w:szCs w:val="24"/>
              </w:rPr>
              <w:t>Eat breakfast</w:t>
            </w:r>
          </w:p>
        </w:tc>
      </w:tr>
      <w:tr w:rsidR="00CF7C26" w:rsidRPr="00D42684" w:rsidTr="002A4156">
        <w:tc>
          <w:tcPr>
            <w:tcW w:w="1338" w:type="dxa"/>
          </w:tcPr>
          <w:p w:rsidR="00CF7C26" w:rsidRPr="00D42684" w:rsidRDefault="00CF7C26" w:rsidP="00A7297E">
            <w:pPr>
              <w:rPr>
                <w:b/>
                <w:sz w:val="24"/>
                <w:szCs w:val="24"/>
              </w:rPr>
            </w:pPr>
            <w:r w:rsidRPr="00D42684">
              <w:rPr>
                <w:b/>
                <w:sz w:val="24"/>
                <w:szCs w:val="24"/>
              </w:rPr>
              <w:t>30 Minutes</w:t>
            </w:r>
          </w:p>
          <w:p w:rsidR="00CF7C26" w:rsidRPr="00D42684" w:rsidRDefault="00CF7C26" w:rsidP="00A7297E">
            <w:pPr>
              <w:rPr>
                <w:b/>
                <w:sz w:val="24"/>
                <w:szCs w:val="24"/>
              </w:rPr>
            </w:pPr>
          </w:p>
          <w:p w:rsidR="00CF7C26" w:rsidRPr="00D42684" w:rsidRDefault="00CF7C26" w:rsidP="00A7297E">
            <w:pPr>
              <w:rPr>
                <w:sz w:val="24"/>
                <w:szCs w:val="24"/>
              </w:rPr>
            </w:pPr>
            <w:r w:rsidRPr="00D42684">
              <w:rPr>
                <w:noProof/>
                <w:sz w:val="24"/>
                <w:szCs w:val="24"/>
              </w:rPr>
              <w:drawing>
                <wp:inline distT="0" distB="0" distL="0" distR="0">
                  <wp:extent cx="663669" cy="447675"/>
                  <wp:effectExtent l="19050" t="0" r="3081" b="0"/>
                  <wp:docPr id="7" name="Picture 1" descr="English Blog � Maria de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Blog � Maria de Lourdes"/>
                          <pic:cNvPicPr>
                            <a:picLocks noChangeAspect="1" noChangeArrowheads="1"/>
                          </pic:cNvPicPr>
                        </pic:nvPicPr>
                        <pic:blipFill>
                          <a:blip r:embed="rId7" cstate="print"/>
                          <a:srcRect/>
                          <a:stretch>
                            <a:fillRect/>
                          </a:stretch>
                        </pic:blipFill>
                        <pic:spPr bwMode="auto">
                          <a:xfrm>
                            <a:off x="0" y="0"/>
                            <a:ext cx="661681" cy="446334"/>
                          </a:xfrm>
                          <a:prstGeom prst="rect">
                            <a:avLst/>
                          </a:prstGeom>
                          <a:noFill/>
                          <a:ln w="9525">
                            <a:noFill/>
                            <a:miter lim="800000"/>
                            <a:headEnd/>
                            <a:tailEnd/>
                          </a:ln>
                        </pic:spPr>
                      </pic:pic>
                    </a:graphicData>
                  </a:graphic>
                </wp:inline>
              </w:drawing>
            </w:r>
          </w:p>
        </w:tc>
        <w:tc>
          <w:tcPr>
            <w:tcW w:w="4258" w:type="dxa"/>
            <w:gridSpan w:val="2"/>
          </w:tcPr>
          <w:p w:rsidR="00CF7C26" w:rsidRPr="00D42684" w:rsidRDefault="00CF7C26" w:rsidP="00A7297E">
            <w:pPr>
              <w:rPr>
                <w:b/>
                <w:sz w:val="24"/>
                <w:szCs w:val="24"/>
              </w:rPr>
            </w:pPr>
            <w:r w:rsidRPr="00D42684">
              <w:rPr>
                <w:b/>
              </w:rPr>
              <w:t>Monday</w:t>
            </w:r>
            <w:r w:rsidRPr="00D42684">
              <w:rPr>
                <w:b/>
                <w:sz w:val="24"/>
                <w:szCs w:val="24"/>
              </w:rPr>
              <w:t xml:space="preserve"> </w:t>
            </w:r>
            <w:r w:rsidRPr="00D42684">
              <w:rPr>
                <w:b/>
              </w:rPr>
              <w:t>&amp;</w:t>
            </w:r>
            <w:r w:rsidRPr="00D42684">
              <w:rPr>
                <w:b/>
                <w:sz w:val="24"/>
                <w:szCs w:val="24"/>
              </w:rPr>
              <w:t xml:space="preserve"> </w:t>
            </w:r>
            <w:r w:rsidRPr="00D42684">
              <w:rPr>
                <w:b/>
              </w:rPr>
              <w:t>Wednesday</w:t>
            </w:r>
            <w:r w:rsidR="004B6C21" w:rsidRPr="00D42684">
              <w:rPr>
                <w:b/>
              </w:rPr>
              <w:t xml:space="preserve">          ELA</w:t>
            </w:r>
          </w:p>
          <w:p w:rsidR="00CF7C26" w:rsidRPr="00D42684" w:rsidRDefault="00CF7C26" w:rsidP="004B6C21">
            <w:pPr>
              <w:pStyle w:val="ListParagraph"/>
              <w:numPr>
                <w:ilvl w:val="0"/>
                <w:numId w:val="12"/>
              </w:numPr>
              <w:tabs>
                <w:tab w:val="left" w:pos="810"/>
              </w:tabs>
              <w:rPr>
                <w:b/>
                <w:i/>
                <w:sz w:val="24"/>
                <w:szCs w:val="24"/>
              </w:rPr>
            </w:pPr>
            <w:r w:rsidRPr="00D42684">
              <w:rPr>
                <w:b/>
                <w:sz w:val="24"/>
                <w:szCs w:val="24"/>
              </w:rPr>
              <w:t>Arc Bookshelf</w:t>
            </w:r>
          </w:p>
          <w:p w:rsidR="00CF7C26" w:rsidRPr="00D42684" w:rsidRDefault="00651364" w:rsidP="00CF7C26">
            <w:pPr>
              <w:pStyle w:val="ListParagraph"/>
              <w:shd w:val="clear" w:color="auto" w:fill="FFFFFF"/>
              <w:spacing w:before="100" w:beforeAutospacing="1" w:after="100" w:afterAutospacing="1" w:line="240" w:lineRule="auto"/>
              <w:rPr>
                <w:rFonts w:eastAsia="Times New Roman" w:cs="Arial"/>
                <w:sz w:val="24"/>
                <w:szCs w:val="24"/>
              </w:rPr>
            </w:pPr>
            <w:hyperlink r:id="rId8" w:history="1">
              <w:r w:rsidR="00CF7C26" w:rsidRPr="00D42684">
                <w:rPr>
                  <w:rStyle w:val="Hyperlink"/>
                </w:rPr>
                <w:t>https://www.americanreadingathome.com/account/create/</w:t>
              </w:r>
            </w:hyperlink>
          </w:p>
          <w:p w:rsidR="00CF7C26" w:rsidRPr="00D42684" w:rsidRDefault="00CF7C26" w:rsidP="00CF7C26">
            <w:pPr>
              <w:pStyle w:val="ListParagraph"/>
              <w:numPr>
                <w:ilvl w:val="0"/>
                <w:numId w:val="1"/>
              </w:numPr>
              <w:shd w:val="clear" w:color="auto" w:fill="FFFFFF"/>
              <w:spacing w:before="100" w:beforeAutospacing="1" w:after="100" w:afterAutospacing="1" w:line="240" w:lineRule="auto"/>
              <w:rPr>
                <w:rFonts w:eastAsia="Times New Roman" w:cs="Arial"/>
                <w:b/>
                <w:sz w:val="24"/>
                <w:szCs w:val="24"/>
              </w:rPr>
            </w:pPr>
            <w:proofErr w:type="spellStart"/>
            <w:r w:rsidRPr="00D42684">
              <w:rPr>
                <w:rFonts w:cs="Arial"/>
                <w:b/>
                <w:sz w:val="24"/>
                <w:szCs w:val="24"/>
              </w:rPr>
              <w:t>Readworks</w:t>
            </w:r>
            <w:proofErr w:type="spellEnd"/>
          </w:p>
          <w:p w:rsidR="00CF7C26" w:rsidRPr="00D42684" w:rsidRDefault="00651364" w:rsidP="00CF7C26">
            <w:pPr>
              <w:pStyle w:val="ListParagraph"/>
              <w:shd w:val="clear" w:color="auto" w:fill="FFFFFF"/>
              <w:spacing w:before="100" w:beforeAutospacing="1" w:after="100" w:afterAutospacing="1" w:line="240" w:lineRule="auto"/>
              <w:rPr>
                <w:rFonts w:eastAsia="Times New Roman" w:cs="Arial"/>
                <w:sz w:val="24"/>
                <w:szCs w:val="24"/>
              </w:rPr>
            </w:pPr>
            <w:hyperlink r:id="rId9" w:history="1">
              <w:r w:rsidR="00CF7C26" w:rsidRPr="00D42684">
                <w:rPr>
                  <w:rStyle w:val="Hyperlink"/>
                </w:rPr>
                <w:t>https://www.readworks.org/</w:t>
              </w:r>
            </w:hyperlink>
          </w:p>
          <w:p w:rsidR="00CF7C26" w:rsidRPr="00D42684" w:rsidRDefault="00CF7C26" w:rsidP="00A7297E">
            <w:pPr>
              <w:pStyle w:val="ListParagraph"/>
              <w:rPr>
                <w:b/>
                <w:sz w:val="24"/>
                <w:szCs w:val="24"/>
              </w:rPr>
            </w:pPr>
          </w:p>
        </w:tc>
        <w:tc>
          <w:tcPr>
            <w:tcW w:w="3152" w:type="dxa"/>
            <w:gridSpan w:val="2"/>
          </w:tcPr>
          <w:p w:rsidR="00CF7C26" w:rsidRPr="00D42684" w:rsidRDefault="004B6C21" w:rsidP="00A7297E">
            <w:pPr>
              <w:rPr>
                <w:b/>
              </w:rPr>
            </w:pPr>
            <w:r w:rsidRPr="00D42684">
              <w:rPr>
                <w:b/>
              </w:rPr>
              <w:t xml:space="preserve">Tuesday &amp; Thursday    Science </w:t>
            </w:r>
          </w:p>
          <w:p w:rsidR="004B6C21" w:rsidRPr="00D42684" w:rsidRDefault="004B6C21" w:rsidP="004B6C21">
            <w:pPr>
              <w:pStyle w:val="ListParagraph"/>
              <w:numPr>
                <w:ilvl w:val="0"/>
                <w:numId w:val="12"/>
              </w:numPr>
              <w:rPr>
                <w:b/>
                <w:sz w:val="24"/>
                <w:szCs w:val="24"/>
              </w:rPr>
            </w:pPr>
            <w:r w:rsidRPr="00D42684">
              <w:rPr>
                <w:b/>
                <w:sz w:val="24"/>
                <w:szCs w:val="24"/>
              </w:rPr>
              <w:t>Science 4 Us</w:t>
            </w:r>
            <w:r w:rsidR="00CF7C26" w:rsidRPr="00D42684">
              <w:rPr>
                <w:rFonts w:eastAsia="Times New Roman" w:cs="Arial"/>
                <w:sz w:val="24"/>
                <w:szCs w:val="24"/>
              </w:rPr>
              <w:t xml:space="preserve"> </w:t>
            </w:r>
          </w:p>
          <w:p w:rsidR="004B6C21" w:rsidRPr="00D42684" w:rsidRDefault="00651364" w:rsidP="004B6C2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hyperlink r:id="rId10" w:history="1">
              <w:r w:rsidR="004B6C21" w:rsidRPr="00D42684">
                <w:rPr>
                  <w:rStyle w:val="Hyperlink"/>
                </w:rPr>
                <w:t>https://www.science4us.com/</w:t>
              </w:r>
            </w:hyperlink>
          </w:p>
          <w:p w:rsidR="004B6C21" w:rsidRPr="00D42684" w:rsidRDefault="004B6C21" w:rsidP="004B6C21">
            <w:pPr>
              <w:pStyle w:val="ListParagraph"/>
              <w:shd w:val="clear" w:color="auto" w:fill="FFFFFF"/>
              <w:spacing w:before="100" w:beforeAutospacing="1" w:after="100" w:afterAutospacing="1"/>
              <w:jc w:val="both"/>
              <w:rPr>
                <w:b/>
                <w:sz w:val="24"/>
                <w:szCs w:val="24"/>
              </w:rPr>
            </w:pPr>
          </w:p>
        </w:tc>
        <w:tc>
          <w:tcPr>
            <w:tcW w:w="828" w:type="dxa"/>
          </w:tcPr>
          <w:p w:rsidR="00CF7C26" w:rsidRPr="00D42684" w:rsidRDefault="00CF7C26" w:rsidP="00A7297E">
            <w:pPr>
              <w:rPr>
                <w:b/>
              </w:rPr>
            </w:pPr>
            <w:r w:rsidRPr="00D42684">
              <w:rPr>
                <w:b/>
              </w:rPr>
              <w:t>Friday Art</w:t>
            </w:r>
          </w:p>
          <w:p w:rsidR="00CF7C26" w:rsidRPr="00D42684" w:rsidRDefault="00CF7C26" w:rsidP="00A7297E">
            <w:pPr>
              <w:rPr>
                <w:b/>
              </w:rPr>
            </w:pPr>
            <w:r w:rsidRPr="00D42684">
              <w:rPr>
                <w:b/>
              </w:rPr>
              <w:t>Music</w:t>
            </w:r>
          </w:p>
          <w:p w:rsidR="00CF7C26" w:rsidRPr="00D42684" w:rsidRDefault="00CF7C26" w:rsidP="00A7297E">
            <w:pPr>
              <w:rPr>
                <w:b/>
              </w:rPr>
            </w:pPr>
            <w:r w:rsidRPr="00D42684">
              <w:rPr>
                <w:b/>
                <w:sz w:val="24"/>
                <w:szCs w:val="24"/>
              </w:rPr>
              <w:t xml:space="preserve">P.E. </w:t>
            </w:r>
          </w:p>
          <w:p w:rsidR="00CF7C26" w:rsidRPr="00D42684" w:rsidRDefault="00CF7C26" w:rsidP="00A7297E">
            <w:pPr>
              <w:rPr>
                <w:b/>
                <w:sz w:val="24"/>
                <w:szCs w:val="24"/>
              </w:rPr>
            </w:pPr>
          </w:p>
        </w:tc>
      </w:tr>
      <w:tr w:rsidR="00CF7C26" w:rsidRPr="00D42684" w:rsidTr="002A4156">
        <w:trPr>
          <w:trHeight w:val="1313"/>
        </w:trPr>
        <w:tc>
          <w:tcPr>
            <w:tcW w:w="1338" w:type="dxa"/>
          </w:tcPr>
          <w:p w:rsidR="00CF7C26" w:rsidRPr="00D42684" w:rsidRDefault="00CF7C26" w:rsidP="00A7297E">
            <w:pPr>
              <w:rPr>
                <w:b/>
                <w:sz w:val="24"/>
                <w:szCs w:val="24"/>
              </w:rPr>
            </w:pPr>
            <w:r w:rsidRPr="00D42684">
              <w:rPr>
                <w:b/>
                <w:sz w:val="24"/>
                <w:szCs w:val="24"/>
              </w:rPr>
              <w:t>30 Minutes</w:t>
            </w:r>
          </w:p>
          <w:p w:rsidR="00CF7C26" w:rsidRPr="00D42684" w:rsidRDefault="00CF7C26" w:rsidP="00A7297E">
            <w:pPr>
              <w:rPr>
                <w:sz w:val="24"/>
                <w:szCs w:val="24"/>
              </w:rPr>
            </w:pPr>
            <w:r w:rsidRPr="00D42684">
              <w:rPr>
                <w:noProof/>
              </w:rPr>
              <w:drawing>
                <wp:inline distT="0" distB="0" distL="0" distR="0">
                  <wp:extent cx="552450" cy="414338"/>
                  <wp:effectExtent l="0" t="0" r="0" b="0"/>
                  <wp:docPr id="8" name="Picture 4" descr="Preschool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chool - Clipart library"/>
                          <pic:cNvPicPr>
                            <a:picLocks noChangeAspect="1" noChangeArrowheads="1"/>
                          </pic:cNvPicPr>
                        </pic:nvPicPr>
                        <pic:blipFill>
                          <a:blip r:embed="rId11" cstate="print"/>
                          <a:srcRect/>
                          <a:stretch>
                            <a:fillRect/>
                          </a:stretch>
                        </pic:blipFill>
                        <pic:spPr bwMode="auto">
                          <a:xfrm>
                            <a:off x="0" y="0"/>
                            <a:ext cx="561778" cy="421334"/>
                          </a:xfrm>
                          <a:prstGeom prst="rect">
                            <a:avLst/>
                          </a:prstGeom>
                          <a:noFill/>
                          <a:ln w="9525">
                            <a:noFill/>
                            <a:miter lim="800000"/>
                            <a:headEnd/>
                            <a:tailEnd/>
                          </a:ln>
                        </pic:spPr>
                      </pic:pic>
                    </a:graphicData>
                  </a:graphic>
                </wp:inline>
              </w:drawing>
            </w:r>
          </w:p>
        </w:tc>
        <w:tc>
          <w:tcPr>
            <w:tcW w:w="8238" w:type="dxa"/>
            <w:gridSpan w:val="5"/>
          </w:tcPr>
          <w:p w:rsidR="00CF7C26" w:rsidRPr="00D42684" w:rsidRDefault="00CF7C26" w:rsidP="00CF7C26">
            <w:pPr>
              <w:pStyle w:val="ListParagraph"/>
              <w:numPr>
                <w:ilvl w:val="0"/>
                <w:numId w:val="6"/>
              </w:numPr>
              <w:spacing w:after="0" w:line="240" w:lineRule="auto"/>
              <w:rPr>
                <w:sz w:val="24"/>
                <w:szCs w:val="24"/>
              </w:rPr>
            </w:pPr>
            <w:r w:rsidRPr="00D42684">
              <w:rPr>
                <w:b/>
                <w:sz w:val="24"/>
                <w:szCs w:val="24"/>
              </w:rPr>
              <w:t>Circle Time Suggestions</w:t>
            </w:r>
            <w:r w:rsidRPr="00D42684">
              <w:rPr>
                <w:sz w:val="24"/>
                <w:szCs w:val="24"/>
              </w:rPr>
              <w:t>: sing songs about days of the week, months of the year, letter/sounds, rhyming words and syllables</w:t>
            </w:r>
          </w:p>
          <w:p w:rsidR="00CF7C26" w:rsidRPr="00756EE1" w:rsidRDefault="00651364" w:rsidP="00756EE1">
            <w:pPr>
              <w:shd w:val="clear" w:color="auto" w:fill="FFFFFF"/>
              <w:tabs>
                <w:tab w:val="right" w:pos="7804"/>
              </w:tabs>
              <w:spacing w:before="100" w:beforeAutospacing="1" w:after="100" w:afterAutospacing="1"/>
              <w:ind w:left="360"/>
              <w:rPr>
                <w:color w:val="0000FF"/>
                <w:u w:val="single"/>
              </w:rPr>
            </w:pPr>
            <w:hyperlink r:id="rId12" w:history="1">
              <w:r w:rsidR="00CF7C26" w:rsidRPr="00D42684">
                <w:rPr>
                  <w:rStyle w:val="Hyperlink"/>
                </w:rPr>
                <w:t>https://www.abcmouse.com/abt/homepage</w:t>
              </w:r>
            </w:hyperlink>
            <w:r w:rsidR="00CF7C26" w:rsidRPr="00D42684">
              <w:tab/>
            </w:r>
          </w:p>
        </w:tc>
      </w:tr>
      <w:tr w:rsidR="00CF7C26" w:rsidRPr="00D42684" w:rsidTr="002A4156">
        <w:trPr>
          <w:trHeight w:val="1115"/>
        </w:trPr>
        <w:tc>
          <w:tcPr>
            <w:tcW w:w="1338" w:type="dxa"/>
          </w:tcPr>
          <w:p w:rsidR="00CF7C26" w:rsidRPr="00D42684" w:rsidRDefault="00CF7C26" w:rsidP="0042635F">
            <w:pPr>
              <w:rPr>
                <w:b/>
                <w:sz w:val="24"/>
                <w:szCs w:val="24"/>
              </w:rPr>
            </w:pPr>
            <w:r w:rsidRPr="00D42684">
              <w:rPr>
                <w:b/>
                <w:sz w:val="24"/>
                <w:szCs w:val="24"/>
              </w:rPr>
              <w:t>30 Minutes</w:t>
            </w:r>
          </w:p>
          <w:p w:rsidR="00CF7C26" w:rsidRPr="00D42684" w:rsidRDefault="00CF7C26" w:rsidP="00A7297E">
            <w:pPr>
              <w:jc w:val="center"/>
              <w:rPr>
                <w:b/>
                <w:sz w:val="24"/>
                <w:szCs w:val="24"/>
              </w:rPr>
            </w:pPr>
            <w:r w:rsidRPr="00D42684">
              <w:rPr>
                <w:b/>
                <w:noProof/>
                <w:sz w:val="24"/>
                <w:szCs w:val="24"/>
              </w:rPr>
              <w:drawing>
                <wp:inline distT="0" distB="0" distL="0" distR="0">
                  <wp:extent cx="314325" cy="330042"/>
                  <wp:effectExtent l="0" t="0" r="0" b="0"/>
                  <wp:docPr id="9" name="Picture 7" descr="https://media5.picsearch.com/is?aHr69O47DdOqFpcPeBFeZlmS2r93zdCkJ7HYGVIcrSs&amp;height=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5.picsearch.com/is?aHr69O47DdOqFpcPeBFeZlmS2r93zdCkJ7HYGVIcrSs&amp;height=336"/>
                          <pic:cNvPicPr>
                            <a:picLocks noChangeAspect="1" noChangeArrowheads="1"/>
                          </pic:cNvPicPr>
                        </pic:nvPicPr>
                        <pic:blipFill>
                          <a:blip r:embed="rId13" cstate="print"/>
                          <a:srcRect/>
                          <a:stretch>
                            <a:fillRect/>
                          </a:stretch>
                        </pic:blipFill>
                        <pic:spPr bwMode="auto">
                          <a:xfrm>
                            <a:off x="0" y="0"/>
                            <a:ext cx="322131" cy="338238"/>
                          </a:xfrm>
                          <a:prstGeom prst="rect">
                            <a:avLst/>
                          </a:prstGeom>
                          <a:noFill/>
                          <a:ln w="9525">
                            <a:noFill/>
                            <a:miter lim="800000"/>
                            <a:headEnd/>
                            <a:tailEnd/>
                          </a:ln>
                        </pic:spPr>
                      </pic:pic>
                    </a:graphicData>
                  </a:graphic>
                </wp:inline>
              </w:drawing>
            </w:r>
          </w:p>
        </w:tc>
        <w:tc>
          <w:tcPr>
            <w:tcW w:w="8238" w:type="dxa"/>
            <w:gridSpan w:val="5"/>
          </w:tcPr>
          <w:p w:rsidR="00CF7C26" w:rsidRPr="00D42684" w:rsidRDefault="00CF7C26" w:rsidP="00CF7C26">
            <w:pPr>
              <w:pStyle w:val="ListParagraph"/>
              <w:numPr>
                <w:ilvl w:val="0"/>
                <w:numId w:val="6"/>
              </w:numPr>
              <w:spacing w:after="0" w:line="240" w:lineRule="auto"/>
              <w:rPr>
                <w:b/>
                <w:sz w:val="24"/>
                <w:szCs w:val="24"/>
              </w:rPr>
            </w:pPr>
            <w:r w:rsidRPr="00D42684">
              <w:rPr>
                <w:b/>
                <w:sz w:val="24"/>
                <w:szCs w:val="24"/>
              </w:rPr>
              <w:t>Exercise</w:t>
            </w:r>
          </w:p>
          <w:p w:rsidR="00CF7C26" w:rsidRPr="00D42684" w:rsidRDefault="00CF7C26" w:rsidP="00CF7C26">
            <w:pPr>
              <w:pStyle w:val="ListParagraph"/>
              <w:numPr>
                <w:ilvl w:val="0"/>
                <w:numId w:val="6"/>
              </w:numPr>
              <w:spacing w:after="0" w:line="240" w:lineRule="auto"/>
              <w:rPr>
                <w:b/>
                <w:sz w:val="24"/>
                <w:szCs w:val="24"/>
              </w:rPr>
            </w:pPr>
            <w:r w:rsidRPr="00D42684">
              <w:rPr>
                <w:b/>
                <w:sz w:val="24"/>
                <w:szCs w:val="24"/>
              </w:rPr>
              <w:t xml:space="preserve">Fine Motor Activities: </w:t>
            </w:r>
            <w:r w:rsidRPr="00D42684">
              <w:rPr>
                <w:sz w:val="24"/>
                <w:szCs w:val="24"/>
              </w:rPr>
              <w:t>play dough, cutting, tracing, coloring</w:t>
            </w:r>
          </w:p>
          <w:p w:rsidR="00756EE1" w:rsidRPr="00756EE1" w:rsidRDefault="00CF7C26" w:rsidP="00756EE1">
            <w:pPr>
              <w:pStyle w:val="ListParagraph"/>
              <w:numPr>
                <w:ilvl w:val="0"/>
                <w:numId w:val="6"/>
              </w:numPr>
              <w:spacing w:after="0" w:line="240" w:lineRule="auto"/>
              <w:rPr>
                <w:b/>
                <w:sz w:val="24"/>
                <w:szCs w:val="24"/>
              </w:rPr>
            </w:pPr>
            <w:r w:rsidRPr="00D42684">
              <w:rPr>
                <w:b/>
                <w:sz w:val="24"/>
                <w:szCs w:val="24"/>
              </w:rPr>
              <w:t>Outside Activitie</w:t>
            </w:r>
            <w:r w:rsidR="00DF4483" w:rsidRPr="00D42684">
              <w:rPr>
                <w:b/>
                <w:sz w:val="24"/>
                <w:szCs w:val="24"/>
              </w:rPr>
              <w:t>s</w:t>
            </w:r>
          </w:p>
        </w:tc>
      </w:tr>
      <w:tr w:rsidR="00CF7C26" w:rsidRPr="00D42684" w:rsidTr="002A4156">
        <w:trPr>
          <w:trHeight w:val="1223"/>
        </w:trPr>
        <w:tc>
          <w:tcPr>
            <w:tcW w:w="1338" w:type="dxa"/>
          </w:tcPr>
          <w:p w:rsidR="00CF7C26" w:rsidRPr="00D42684" w:rsidRDefault="00CF7C26" w:rsidP="00A7297E">
            <w:pPr>
              <w:rPr>
                <w:b/>
                <w:sz w:val="24"/>
                <w:szCs w:val="24"/>
              </w:rPr>
            </w:pPr>
            <w:r w:rsidRPr="00D42684">
              <w:rPr>
                <w:b/>
                <w:sz w:val="24"/>
                <w:szCs w:val="24"/>
              </w:rPr>
              <w:t>40 Minutes</w:t>
            </w:r>
          </w:p>
          <w:p w:rsidR="00756EE1" w:rsidRPr="00D42684" w:rsidRDefault="00756EE1" w:rsidP="00A7297E">
            <w:pPr>
              <w:rPr>
                <w:sz w:val="24"/>
                <w:szCs w:val="24"/>
              </w:rPr>
            </w:pPr>
            <w:r>
              <w:rPr>
                <w:sz w:val="24"/>
                <w:szCs w:val="24"/>
              </w:rPr>
              <w:t>Lunch/Play</w:t>
            </w:r>
          </w:p>
        </w:tc>
        <w:tc>
          <w:tcPr>
            <w:tcW w:w="8238" w:type="dxa"/>
            <w:gridSpan w:val="5"/>
          </w:tcPr>
          <w:p w:rsidR="00CF7C26" w:rsidRPr="00D42684" w:rsidRDefault="00CF7C26" w:rsidP="00CF7C26">
            <w:pPr>
              <w:pStyle w:val="ListParagraph"/>
              <w:numPr>
                <w:ilvl w:val="0"/>
                <w:numId w:val="9"/>
              </w:numPr>
              <w:spacing w:after="0" w:line="240" w:lineRule="auto"/>
              <w:rPr>
                <w:sz w:val="24"/>
                <w:szCs w:val="24"/>
              </w:rPr>
            </w:pPr>
            <w:r w:rsidRPr="00D42684">
              <w:rPr>
                <w:sz w:val="24"/>
                <w:szCs w:val="24"/>
              </w:rPr>
              <w:t>Eat lunch</w:t>
            </w:r>
          </w:p>
          <w:p w:rsidR="00CF7C26" w:rsidRPr="00D42684" w:rsidRDefault="00CF7C26" w:rsidP="00CF7C26">
            <w:pPr>
              <w:pStyle w:val="ListParagraph"/>
              <w:numPr>
                <w:ilvl w:val="0"/>
                <w:numId w:val="9"/>
              </w:numPr>
              <w:spacing w:after="0" w:line="240" w:lineRule="auto"/>
              <w:rPr>
                <w:sz w:val="24"/>
                <w:szCs w:val="24"/>
              </w:rPr>
            </w:pPr>
            <w:r w:rsidRPr="00D42684">
              <w:rPr>
                <w:sz w:val="24"/>
                <w:szCs w:val="24"/>
              </w:rPr>
              <w:t>Play a game</w:t>
            </w:r>
          </w:p>
          <w:p w:rsidR="00756EE1" w:rsidRPr="00756EE1" w:rsidRDefault="00CF7C26" w:rsidP="00756EE1">
            <w:pPr>
              <w:pStyle w:val="ListParagraph"/>
              <w:numPr>
                <w:ilvl w:val="0"/>
                <w:numId w:val="9"/>
              </w:numPr>
              <w:spacing w:after="0" w:line="240" w:lineRule="auto"/>
              <w:rPr>
                <w:sz w:val="24"/>
                <w:szCs w:val="24"/>
              </w:rPr>
            </w:pPr>
            <w:r w:rsidRPr="00D42684">
              <w:rPr>
                <w:sz w:val="24"/>
                <w:szCs w:val="24"/>
              </w:rPr>
              <w:t>100 Book Challenge</w:t>
            </w:r>
          </w:p>
        </w:tc>
      </w:tr>
      <w:tr w:rsidR="00CF7C26" w:rsidRPr="00D42684" w:rsidTr="002A4156">
        <w:tc>
          <w:tcPr>
            <w:tcW w:w="1338" w:type="dxa"/>
          </w:tcPr>
          <w:p w:rsidR="00CF7C26" w:rsidRPr="00D42684" w:rsidRDefault="00CF7C26" w:rsidP="00A7297E">
            <w:pPr>
              <w:rPr>
                <w:b/>
                <w:sz w:val="24"/>
                <w:szCs w:val="24"/>
              </w:rPr>
            </w:pPr>
            <w:r w:rsidRPr="00D42684">
              <w:rPr>
                <w:b/>
                <w:sz w:val="24"/>
                <w:szCs w:val="24"/>
              </w:rPr>
              <w:t>30 Minutes</w:t>
            </w:r>
          </w:p>
          <w:p w:rsidR="00CF7C26" w:rsidRPr="00D42684" w:rsidRDefault="00CF7C26" w:rsidP="00A7297E">
            <w:pPr>
              <w:rPr>
                <w:sz w:val="24"/>
                <w:szCs w:val="24"/>
              </w:rPr>
            </w:pPr>
            <w:r w:rsidRPr="00D42684">
              <w:rPr>
                <w:sz w:val="24"/>
                <w:szCs w:val="24"/>
              </w:rPr>
              <w:t xml:space="preserve"> </w:t>
            </w:r>
          </w:p>
          <w:p w:rsidR="00CF7C26" w:rsidRPr="00D42684" w:rsidRDefault="00CF7C26" w:rsidP="00A7297E">
            <w:pPr>
              <w:jc w:val="center"/>
              <w:rPr>
                <w:sz w:val="24"/>
                <w:szCs w:val="24"/>
              </w:rPr>
            </w:pPr>
            <w:r w:rsidRPr="00D42684">
              <w:rPr>
                <w:noProof/>
                <w:sz w:val="24"/>
                <w:szCs w:val="24"/>
              </w:rPr>
              <w:drawing>
                <wp:inline distT="0" distB="0" distL="0" distR="0">
                  <wp:extent cx="352425" cy="363033"/>
                  <wp:effectExtent l="19050" t="0" r="9525" b="0"/>
                  <wp:docPr id="10" name="Picture 10" descr="https://media3.picsearch.com/is?ZOY-3o7ER6HUTL9M_2avDBNoPGqdpyCd4FbwbQdAJlY&amp;height=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3.picsearch.com/is?ZOY-3o7ER6HUTL9M_2avDBNoPGqdpyCd4FbwbQdAJlY&amp;height=308"/>
                          <pic:cNvPicPr>
                            <a:picLocks noChangeAspect="1" noChangeArrowheads="1"/>
                          </pic:cNvPicPr>
                        </pic:nvPicPr>
                        <pic:blipFill>
                          <a:blip r:embed="rId14" cstate="print"/>
                          <a:srcRect/>
                          <a:stretch>
                            <a:fillRect/>
                          </a:stretch>
                        </pic:blipFill>
                        <pic:spPr bwMode="auto">
                          <a:xfrm>
                            <a:off x="0" y="0"/>
                            <a:ext cx="352425" cy="363033"/>
                          </a:xfrm>
                          <a:prstGeom prst="rect">
                            <a:avLst/>
                          </a:prstGeom>
                          <a:noFill/>
                          <a:ln w="9525">
                            <a:noFill/>
                            <a:miter lim="800000"/>
                            <a:headEnd/>
                            <a:tailEnd/>
                          </a:ln>
                        </pic:spPr>
                      </pic:pic>
                    </a:graphicData>
                  </a:graphic>
                </wp:inline>
              </w:drawing>
            </w:r>
          </w:p>
        </w:tc>
        <w:tc>
          <w:tcPr>
            <w:tcW w:w="4037" w:type="dxa"/>
          </w:tcPr>
          <w:p w:rsidR="00CF7C26" w:rsidRPr="00D42684" w:rsidRDefault="004B6C21" w:rsidP="00A7297E">
            <w:pPr>
              <w:rPr>
                <w:b/>
              </w:rPr>
            </w:pPr>
            <w:r w:rsidRPr="00D42684">
              <w:rPr>
                <w:b/>
              </w:rPr>
              <w:t>Monday &amp; Wednesday     Math</w:t>
            </w:r>
          </w:p>
          <w:p w:rsidR="004B6C21" w:rsidRPr="00D42684" w:rsidRDefault="00CF7C26" w:rsidP="004B6C21">
            <w:pPr>
              <w:pStyle w:val="ListParagraph"/>
              <w:numPr>
                <w:ilvl w:val="0"/>
                <w:numId w:val="12"/>
              </w:numPr>
              <w:rPr>
                <w:b/>
                <w:sz w:val="24"/>
                <w:szCs w:val="24"/>
              </w:rPr>
            </w:pPr>
            <w:r w:rsidRPr="00D42684">
              <w:rPr>
                <w:b/>
                <w:sz w:val="24"/>
                <w:szCs w:val="24"/>
              </w:rPr>
              <w:t xml:space="preserve">       </w:t>
            </w:r>
            <w:proofErr w:type="spellStart"/>
            <w:r w:rsidR="004B6C21" w:rsidRPr="00D42684">
              <w:rPr>
                <w:b/>
                <w:sz w:val="24"/>
                <w:szCs w:val="24"/>
              </w:rPr>
              <w:t>Zearn</w:t>
            </w:r>
            <w:proofErr w:type="spellEnd"/>
            <w:r w:rsidR="004B6C21" w:rsidRPr="00D42684">
              <w:rPr>
                <w:rFonts w:eastAsia="Times New Roman" w:cs="Arial"/>
                <w:sz w:val="24"/>
                <w:szCs w:val="24"/>
              </w:rPr>
              <w:t xml:space="preserve"> </w:t>
            </w:r>
            <w:hyperlink r:id="rId15" w:history="1">
              <w:r w:rsidR="004B6C21" w:rsidRPr="00D42684">
                <w:rPr>
                  <w:rStyle w:val="Hyperlink"/>
                </w:rPr>
                <w:t>https://www.zearn.org/</w:t>
              </w:r>
            </w:hyperlink>
          </w:p>
          <w:p w:rsidR="004B6C21" w:rsidRPr="00D42684" w:rsidRDefault="004B6C21" w:rsidP="004B6C21">
            <w:pPr>
              <w:pStyle w:val="ListParagraph"/>
              <w:numPr>
                <w:ilvl w:val="0"/>
                <w:numId w:val="10"/>
              </w:numPr>
              <w:shd w:val="clear" w:color="auto" w:fill="FFFFFF"/>
              <w:spacing w:before="100" w:beforeAutospacing="1" w:after="100" w:afterAutospacing="1"/>
              <w:jc w:val="both"/>
              <w:rPr>
                <w:b/>
                <w:sz w:val="24"/>
                <w:szCs w:val="24"/>
              </w:rPr>
            </w:pPr>
            <w:r w:rsidRPr="00D42684">
              <w:rPr>
                <w:b/>
                <w:sz w:val="24"/>
                <w:szCs w:val="24"/>
              </w:rPr>
              <w:t>Great Mind</w:t>
            </w:r>
          </w:p>
          <w:p w:rsidR="00CF7C26" w:rsidRPr="00D42684" w:rsidRDefault="00651364" w:rsidP="005337E2">
            <w:pPr>
              <w:pStyle w:val="ListParagraph"/>
              <w:shd w:val="clear" w:color="auto" w:fill="FFFFFF"/>
              <w:spacing w:before="100" w:beforeAutospacing="1" w:after="100" w:afterAutospacing="1" w:line="240" w:lineRule="auto"/>
              <w:rPr>
                <w:rFonts w:eastAsia="Times New Roman" w:cs="Arial"/>
                <w:sz w:val="36"/>
                <w:szCs w:val="36"/>
              </w:rPr>
            </w:pPr>
            <w:hyperlink r:id="rId16" w:history="1">
              <w:r w:rsidR="004B6C21" w:rsidRPr="00D42684">
                <w:rPr>
                  <w:rStyle w:val="Hyperlink"/>
                </w:rPr>
                <w:t>https://gm.greatminds.org/en-us/knowledgeonthego</w:t>
              </w:r>
            </w:hyperlink>
          </w:p>
        </w:tc>
        <w:tc>
          <w:tcPr>
            <w:tcW w:w="3281" w:type="dxa"/>
            <w:gridSpan w:val="2"/>
          </w:tcPr>
          <w:p w:rsidR="00CF7C26" w:rsidRPr="00D42684" w:rsidRDefault="00CF7C26" w:rsidP="00A7297E">
            <w:pPr>
              <w:rPr>
                <w:b/>
                <w:sz w:val="24"/>
                <w:szCs w:val="24"/>
              </w:rPr>
            </w:pPr>
            <w:r w:rsidRPr="00D42684">
              <w:rPr>
                <w:b/>
                <w:sz w:val="24"/>
                <w:szCs w:val="24"/>
              </w:rPr>
              <w:t>Tuesday &amp; Thursday:</w:t>
            </w:r>
          </w:p>
          <w:p w:rsidR="00756EE1" w:rsidRDefault="00CF7C26" w:rsidP="00756EE1">
            <w:pPr>
              <w:rPr>
                <w:b/>
                <w:sz w:val="24"/>
                <w:szCs w:val="24"/>
              </w:rPr>
            </w:pPr>
            <w:r w:rsidRPr="00D42684">
              <w:rPr>
                <w:b/>
                <w:sz w:val="24"/>
                <w:szCs w:val="24"/>
              </w:rPr>
              <w:t xml:space="preserve"> Social Studies</w:t>
            </w:r>
          </w:p>
          <w:p w:rsidR="004B6C21" w:rsidRPr="00756EE1" w:rsidRDefault="005337E2" w:rsidP="00756EE1">
            <w:pPr>
              <w:rPr>
                <w:b/>
                <w:sz w:val="24"/>
                <w:szCs w:val="24"/>
              </w:rPr>
            </w:pPr>
            <w:proofErr w:type="spellStart"/>
            <w:r w:rsidRPr="00756EE1">
              <w:rPr>
                <w:rFonts w:eastAsia="Times New Roman" w:cs="Arial"/>
                <w:b/>
                <w:sz w:val="24"/>
                <w:szCs w:val="24"/>
              </w:rPr>
              <w:t>a</w:t>
            </w:r>
            <w:r w:rsidR="00DF4483" w:rsidRPr="00756EE1">
              <w:rPr>
                <w:rFonts w:eastAsia="Times New Roman" w:cs="Arial"/>
                <w:b/>
                <w:sz w:val="24"/>
                <w:szCs w:val="24"/>
              </w:rPr>
              <w:t>bc</w:t>
            </w:r>
            <w:proofErr w:type="spellEnd"/>
            <w:r w:rsidR="00DF4483" w:rsidRPr="00756EE1">
              <w:rPr>
                <w:rFonts w:eastAsia="Times New Roman" w:cs="Arial"/>
                <w:b/>
                <w:sz w:val="24"/>
                <w:szCs w:val="24"/>
              </w:rPr>
              <w:t xml:space="preserve"> mouse </w:t>
            </w:r>
            <w:hyperlink r:id="rId17" w:history="1">
              <w:r w:rsidR="004B6C21" w:rsidRPr="00D42684">
                <w:rPr>
                  <w:rStyle w:val="Hyperlink"/>
                </w:rPr>
                <w:t>https://www.abcmouse.com/abt/homepage</w:t>
              </w:r>
            </w:hyperlink>
            <w:r w:rsidR="004B6C21" w:rsidRPr="00D42684">
              <w:t xml:space="preserve"> </w:t>
            </w:r>
          </w:p>
          <w:p w:rsidR="00CF7C26" w:rsidRPr="00D42684" w:rsidRDefault="00CF7C26" w:rsidP="00DF4483">
            <w:pPr>
              <w:pStyle w:val="ListParagraph"/>
              <w:spacing w:after="0" w:line="240" w:lineRule="auto"/>
              <w:rPr>
                <w:b/>
                <w:sz w:val="24"/>
                <w:szCs w:val="24"/>
              </w:rPr>
            </w:pPr>
          </w:p>
        </w:tc>
        <w:tc>
          <w:tcPr>
            <w:tcW w:w="920" w:type="dxa"/>
            <w:gridSpan w:val="2"/>
          </w:tcPr>
          <w:p w:rsidR="00CF7C26" w:rsidRPr="00D42684" w:rsidRDefault="00CF7C26" w:rsidP="00A7297E">
            <w:pPr>
              <w:rPr>
                <w:b/>
              </w:rPr>
            </w:pPr>
            <w:r w:rsidRPr="00D42684">
              <w:rPr>
                <w:b/>
              </w:rPr>
              <w:t xml:space="preserve">Friday Art, Music </w:t>
            </w:r>
          </w:p>
          <w:p w:rsidR="00CF7C26" w:rsidRPr="00D42684" w:rsidRDefault="00CF7C26" w:rsidP="00A7297E">
            <w:pPr>
              <w:rPr>
                <w:b/>
              </w:rPr>
            </w:pPr>
            <w:r w:rsidRPr="00D42684">
              <w:rPr>
                <w:b/>
              </w:rPr>
              <w:t>P.E.</w:t>
            </w:r>
          </w:p>
        </w:tc>
      </w:tr>
    </w:tbl>
    <w:p w:rsidR="00264214" w:rsidRPr="00D42684" w:rsidRDefault="003B7F2C" w:rsidP="00900571">
      <w:pPr>
        <w:shd w:val="clear" w:color="auto" w:fill="FFFFFF"/>
        <w:spacing w:before="100" w:beforeAutospacing="1" w:after="100" w:afterAutospacing="1" w:line="240" w:lineRule="auto"/>
        <w:rPr>
          <w:rFonts w:eastAsia="Times New Roman" w:cs="Arial"/>
          <w:sz w:val="44"/>
          <w:szCs w:val="44"/>
        </w:rPr>
      </w:pPr>
      <w:r w:rsidRPr="00D42684">
        <w:rPr>
          <w:rFonts w:eastAsia="Times New Roman" w:cs="Arial"/>
          <w:sz w:val="44"/>
          <w:szCs w:val="44"/>
        </w:rPr>
        <w:lastRenderedPageBreak/>
        <w:t>Kinderga</w:t>
      </w:r>
      <w:r w:rsidR="00C15AA8" w:rsidRPr="00D42684">
        <w:rPr>
          <w:rFonts w:eastAsia="Times New Roman" w:cs="Arial"/>
          <w:sz w:val="44"/>
          <w:szCs w:val="44"/>
        </w:rPr>
        <w:t>r</w:t>
      </w:r>
      <w:r w:rsidRPr="00D42684">
        <w:rPr>
          <w:rFonts w:eastAsia="Times New Roman" w:cs="Arial"/>
          <w:sz w:val="44"/>
          <w:szCs w:val="44"/>
        </w:rPr>
        <w:t>ten</w:t>
      </w:r>
      <w:r w:rsidR="00900571" w:rsidRPr="00D42684">
        <w:rPr>
          <w:rFonts w:eastAsia="Times New Roman" w:cs="Arial"/>
          <w:sz w:val="44"/>
          <w:szCs w:val="44"/>
        </w:rPr>
        <w:t xml:space="preserve"> Resources</w:t>
      </w:r>
    </w:p>
    <w:p w:rsidR="00EC476A" w:rsidRPr="00D42684" w:rsidRDefault="00EC476A" w:rsidP="00EC476A">
      <w:p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36"/>
          <w:szCs w:val="36"/>
        </w:rPr>
        <w:t xml:space="preserve">ARC </w:t>
      </w:r>
      <w:r w:rsidR="006223A6" w:rsidRPr="00D42684">
        <w:rPr>
          <w:rFonts w:eastAsia="Times New Roman" w:cs="Arial"/>
          <w:sz w:val="36"/>
          <w:szCs w:val="36"/>
        </w:rPr>
        <w:t>(American Reading Company)</w:t>
      </w:r>
    </w:p>
    <w:p w:rsidR="00EC476A" w:rsidRPr="00D42684" w:rsidRDefault="00EC476A" w:rsidP="00EC476A">
      <w:pPr>
        <w:pStyle w:val="ListParagraph"/>
        <w:numPr>
          <w:ilvl w:val="0"/>
          <w:numId w:val="4"/>
        </w:num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36"/>
          <w:szCs w:val="36"/>
        </w:rPr>
        <w:t>100 Book Challenge</w:t>
      </w:r>
    </w:p>
    <w:p w:rsidR="00EC476A" w:rsidRPr="00D42684" w:rsidRDefault="00EC476A" w:rsidP="00EC476A">
      <w:p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Kindergarten students must be immersed in books and learning how books work if they are going to be on-level when they start first grade.  Parents, you are being challenged to read at least 100 books to/with your kindergarten student. Meet the challenge to ensure your child will be ready for first grade</w:t>
      </w:r>
    </w:p>
    <w:p w:rsidR="00F8771F" w:rsidRPr="00D42684" w:rsidRDefault="00F8771F" w:rsidP="00F8771F">
      <w:pPr>
        <w:pStyle w:val="ListParagraph"/>
        <w:numPr>
          <w:ilvl w:val="0"/>
          <w:numId w:val="4"/>
        </w:num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36"/>
          <w:szCs w:val="36"/>
        </w:rPr>
        <w:t>Power Words</w:t>
      </w:r>
    </w:p>
    <w:p w:rsidR="00F8771F" w:rsidRPr="00D42684" w:rsidRDefault="00F8771F" w:rsidP="00BC3772">
      <w:pPr>
        <w:pStyle w:val="ListParagraph"/>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Each teacher will send a list of the kindergarten power words. Parents, please help your child recognize and sound out each word.</w:t>
      </w:r>
      <w:r w:rsidR="003E1F47" w:rsidRPr="00D42684">
        <w:rPr>
          <w:rFonts w:eastAsia="Times New Roman" w:cs="Arial"/>
          <w:sz w:val="24"/>
          <w:szCs w:val="24"/>
        </w:rPr>
        <w:t xml:space="preserve"> Discuss each word that is unfamiliar to your child.</w:t>
      </w:r>
    </w:p>
    <w:p w:rsidR="00BC3772" w:rsidRPr="00D42684" w:rsidRDefault="00BC3772" w:rsidP="00BC3772">
      <w:pPr>
        <w:pStyle w:val="ListParagraph"/>
        <w:shd w:val="clear" w:color="auto" w:fill="FFFFFF"/>
        <w:spacing w:before="100" w:beforeAutospacing="1" w:after="100" w:afterAutospacing="1" w:line="240" w:lineRule="auto"/>
        <w:rPr>
          <w:rFonts w:eastAsia="Times New Roman" w:cs="Arial"/>
          <w:sz w:val="24"/>
          <w:szCs w:val="24"/>
        </w:rPr>
      </w:pPr>
    </w:p>
    <w:p w:rsidR="00EC476A" w:rsidRPr="00D42684" w:rsidRDefault="00EC476A" w:rsidP="00EC476A">
      <w:pPr>
        <w:pStyle w:val="ListParagraph"/>
        <w:numPr>
          <w:ilvl w:val="0"/>
          <w:numId w:val="4"/>
        </w:num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36"/>
          <w:szCs w:val="36"/>
        </w:rPr>
        <w:t>ARC Bookshelf</w:t>
      </w:r>
    </w:p>
    <w:p w:rsidR="00F8771F" w:rsidRPr="00D42684" w:rsidRDefault="006223A6" w:rsidP="00EC476A">
      <w:p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American Reading Company has given our students access to 20 free eBooks.</w:t>
      </w:r>
      <w:r w:rsidR="00F8771F" w:rsidRPr="00D42684">
        <w:rPr>
          <w:rFonts w:eastAsia="Times New Roman" w:cs="Arial"/>
          <w:sz w:val="24"/>
          <w:szCs w:val="24"/>
        </w:rPr>
        <w:t xml:space="preserve">  </w:t>
      </w:r>
    </w:p>
    <w:p w:rsidR="00F8771F" w:rsidRPr="00D42684" w:rsidRDefault="003E1F47" w:rsidP="0074601C">
      <w:pPr>
        <w:pStyle w:val="ListParagraph"/>
        <w:numPr>
          <w:ilvl w:val="0"/>
          <w:numId w:val="5"/>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b/>
          <w:sz w:val="24"/>
          <w:szCs w:val="24"/>
        </w:rPr>
        <w:t>First create your ARC Bookshelf account at</w:t>
      </w:r>
      <w:r w:rsidR="00F8771F" w:rsidRPr="00D42684">
        <w:rPr>
          <w:rFonts w:eastAsia="Times New Roman" w:cs="Arial"/>
          <w:sz w:val="24"/>
          <w:szCs w:val="24"/>
        </w:rPr>
        <w:t xml:space="preserve"> </w:t>
      </w:r>
      <w:hyperlink r:id="rId18" w:history="1">
        <w:r w:rsidR="00F8771F" w:rsidRPr="00D42684">
          <w:rPr>
            <w:rStyle w:val="Hyperlink"/>
          </w:rPr>
          <w:t>https://www.americanreadingathome.com/account/create/</w:t>
        </w:r>
      </w:hyperlink>
      <w:r w:rsidR="00F8771F" w:rsidRPr="00D42684">
        <w:t xml:space="preserve"> </w:t>
      </w:r>
      <w:r w:rsidR="00F8771F" w:rsidRPr="00D42684">
        <w:rPr>
          <w:sz w:val="24"/>
          <w:szCs w:val="24"/>
        </w:rPr>
        <w:t xml:space="preserve">and fill out the online form and click </w:t>
      </w:r>
      <w:r w:rsidR="00F8771F" w:rsidRPr="00D42684">
        <w:rPr>
          <w:b/>
          <w:sz w:val="24"/>
          <w:szCs w:val="24"/>
        </w:rPr>
        <w:t>CREATE ACCOUNT</w:t>
      </w:r>
      <w:r w:rsidR="00F8771F" w:rsidRPr="00D42684">
        <w:rPr>
          <w:sz w:val="24"/>
          <w:szCs w:val="24"/>
        </w:rPr>
        <w:t>.</w:t>
      </w:r>
    </w:p>
    <w:p w:rsidR="0074601C" w:rsidRPr="00D42684" w:rsidRDefault="0074601C" w:rsidP="0074601C">
      <w:pPr>
        <w:pStyle w:val="ListParagraph"/>
        <w:numPr>
          <w:ilvl w:val="0"/>
          <w:numId w:val="5"/>
        </w:numPr>
        <w:shd w:val="clear" w:color="auto" w:fill="FFFFFF"/>
        <w:spacing w:before="100" w:beforeAutospacing="1" w:after="100" w:afterAutospacing="1" w:line="240" w:lineRule="auto"/>
        <w:rPr>
          <w:rFonts w:eastAsia="Times New Roman" w:cs="Arial"/>
          <w:sz w:val="24"/>
          <w:szCs w:val="24"/>
        </w:rPr>
      </w:pPr>
      <w:r w:rsidRPr="00D42684">
        <w:rPr>
          <w:rFonts w:cs="Arial"/>
          <w:sz w:val="24"/>
          <w:szCs w:val="24"/>
        </w:rPr>
        <w:t xml:space="preserve">Welcome to ARC Bookshelf. ARC is so happy you’re here! You will now see a </w:t>
      </w:r>
      <w:r w:rsidRPr="00D42684">
        <w:rPr>
          <w:rFonts w:cs="Arial"/>
          <w:b/>
          <w:sz w:val="24"/>
          <w:szCs w:val="24"/>
        </w:rPr>
        <w:t>MY ACCOUNT</w:t>
      </w:r>
      <w:r w:rsidRPr="00D42684">
        <w:rPr>
          <w:rFonts w:cs="Arial"/>
          <w:sz w:val="24"/>
          <w:szCs w:val="24"/>
        </w:rPr>
        <w:t xml:space="preserve"> screen. Your Account Summary reflects that ARC has already pre-loaded 12 free eBooks for you: 6 in English and 6 in Spanish. Your 20 complimentary eBooks are in addition to these 12 eBooks!</w:t>
      </w:r>
    </w:p>
    <w:p w:rsidR="0074601C" w:rsidRPr="00D42684" w:rsidRDefault="0074601C" w:rsidP="004B6C21">
      <w:pPr>
        <w:shd w:val="clear" w:color="auto" w:fill="FFFFFF"/>
        <w:spacing w:before="100" w:beforeAutospacing="1" w:after="100" w:afterAutospacing="1" w:line="240" w:lineRule="auto"/>
        <w:ind w:left="1080"/>
        <w:rPr>
          <w:rFonts w:eastAsia="Times New Roman" w:cs="Arial"/>
          <w:sz w:val="24"/>
          <w:szCs w:val="24"/>
        </w:rPr>
      </w:pPr>
      <w:r w:rsidRPr="00D42684">
        <w:rPr>
          <w:rFonts w:cs="Arial"/>
          <w:b/>
          <w:sz w:val="24"/>
          <w:szCs w:val="24"/>
        </w:rPr>
        <w:t>Next select your child’s color level.</w:t>
      </w:r>
      <w:r w:rsidRPr="00D42684">
        <w:rPr>
          <w:rFonts w:cs="Arial"/>
          <w:sz w:val="24"/>
          <w:szCs w:val="24"/>
        </w:rPr>
        <w:t xml:space="preserve"> Click on </w:t>
      </w:r>
      <w:r w:rsidRPr="00D42684">
        <w:rPr>
          <w:rFonts w:cs="Arial"/>
          <w:b/>
          <w:sz w:val="24"/>
          <w:szCs w:val="24"/>
        </w:rPr>
        <w:t>BOOKSTORE</w:t>
      </w:r>
      <w:r w:rsidRPr="00D42684">
        <w:rPr>
          <w:rFonts w:cs="Arial"/>
          <w:sz w:val="24"/>
          <w:szCs w:val="24"/>
        </w:rPr>
        <w:t xml:space="preserve"> in t</w:t>
      </w:r>
      <w:r w:rsidR="00C15AA8" w:rsidRPr="00D42684">
        <w:rPr>
          <w:rFonts w:cs="Arial"/>
          <w:sz w:val="24"/>
          <w:szCs w:val="24"/>
        </w:rPr>
        <w:t xml:space="preserve">he red toolbar at the top of the screen. On the left-hand side of the screen, you will see a section called </w:t>
      </w:r>
      <w:r w:rsidR="00C15AA8" w:rsidRPr="00D42684">
        <w:rPr>
          <w:rFonts w:cs="Arial"/>
          <w:b/>
          <w:sz w:val="24"/>
          <w:szCs w:val="24"/>
        </w:rPr>
        <w:t>BY READING LEVEL</w:t>
      </w:r>
      <w:r w:rsidR="00C15AA8" w:rsidRPr="00D42684">
        <w:rPr>
          <w:rFonts w:cs="Arial"/>
          <w:sz w:val="24"/>
          <w:szCs w:val="24"/>
        </w:rPr>
        <w:t>. If you’re not sure what color level to select, click on the various reading levels to</w:t>
      </w:r>
      <w:r w:rsidR="005C0E42" w:rsidRPr="00D42684">
        <w:rPr>
          <w:rFonts w:cs="Arial"/>
          <w:sz w:val="24"/>
          <w:szCs w:val="24"/>
        </w:rPr>
        <w:t xml:space="preserve"> see an explanation of each one or communicate with your child’s teacher to get his/her reading level.</w:t>
      </w:r>
      <w:r w:rsidR="003E1F47" w:rsidRPr="00D42684">
        <w:rPr>
          <w:rFonts w:cs="Arial"/>
          <w:sz w:val="24"/>
          <w:szCs w:val="24"/>
        </w:rPr>
        <w:t xml:space="preserve"> </w:t>
      </w:r>
      <w:r w:rsidR="005337E2" w:rsidRPr="00D42684">
        <w:rPr>
          <w:rFonts w:cs="Arial"/>
          <w:sz w:val="24"/>
          <w:szCs w:val="24"/>
        </w:rPr>
        <w:t xml:space="preserve">Choose a reading level, </w:t>
      </w:r>
      <w:r w:rsidR="003E1F47" w:rsidRPr="00D42684">
        <w:rPr>
          <w:rFonts w:cs="Arial"/>
          <w:sz w:val="24"/>
          <w:szCs w:val="24"/>
        </w:rPr>
        <w:t xml:space="preserve">then scroll down the page until you see </w:t>
      </w:r>
      <w:r w:rsidR="003E1F47" w:rsidRPr="00D42684">
        <w:rPr>
          <w:rFonts w:cs="Arial"/>
          <w:b/>
          <w:sz w:val="24"/>
          <w:szCs w:val="24"/>
        </w:rPr>
        <w:t>INDIVIDUAL TITLES</w:t>
      </w:r>
      <w:r w:rsidR="003E1F47" w:rsidRPr="00D42684">
        <w:rPr>
          <w:rFonts w:cs="Arial"/>
          <w:sz w:val="24"/>
          <w:szCs w:val="24"/>
        </w:rPr>
        <w:t>, which looks like a shelf of book covers.</w:t>
      </w:r>
    </w:p>
    <w:p w:rsidR="00EC476A" w:rsidRPr="004706F6" w:rsidRDefault="003E1F47" w:rsidP="00F8771F">
      <w:pPr>
        <w:pStyle w:val="ListParagraph"/>
        <w:numPr>
          <w:ilvl w:val="0"/>
          <w:numId w:val="5"/>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b/>
          <w:sz w:val="24"/>
          <w:szCs w:val="24"/>
        </w:rPr>
        <w:t>Now select your 20 eBooks</w:t>
      </w:r>
      <w:r w:rsidRPr="00D42684">
        <w:rPr>
          <w:rFonts w:eastAsia="Times New Roman" w:cs="Arial"/>
          <w:sz w:val="24"/>
          <w:szCs w:val="24"/>
        </w:rPr>
        <w:t>. Click on a book cover icon and a preview will appear. If you would like to add this book to your complimentary 20 eBooks, click on ADD EBOOK ONLY at the right-hand side of the screen. Remember, this coupon is single use only and you’ll need to select all 20 titles before checking out. Any costs you see will be removed at checkout.</w:t>
      </w:r>
    </w:p>
    <w:p w:rsidR="00900571" w:rsidRPr="00D42684" w:rsidRDefault="00BA5F43" w:rsidP="00900571">
      <w:pPr>
        <w:shd w:val="clear" w:color="auto" w:fill="FFFFFF"/>
        <w:spacing w:before="100" w:beforeAutospacing="1" w:after="100" w:afterAutospacing="1" w:line="240" w:lineRule="auto"/>
        <w:rPr>
          <w:rFonts w:eastAsia="Times New Roman" w:cs="Arial"/>
          <w:sz w:val="36"/>
          <w:szCs w:val="36"/>
        </w:rPr>
      </w:pPr>
      <w:proofErr w:type="spellStart"/>
      <w:r w:rsidRPr="00D42684">
        <w:rPr>
          <w:rFonts w:eastAsia="Times New Roman" w:cs="Arial"/>
          <w:sz w:val="36"/>
          <w:szCs w:val="36"/>
        </w:rPr>
        <w:lastRenderedPageBreak/>
        <w:t>ReadWorks</w:t>
      </w:r>
      <w:proofErr w:type="spellEnd"/>
    </w:p>
    <w:p w:rsidR="00822779" w:rsidRPr="00D42684" w:rsidRDefault="009E6AC5" w:rsidP="00900571">
      <w:pPr>
        <w:shd w:val="clear" w:color="auto" w:fill="FFFFFF"/>
        <w:spacing w:before="100" w:beforeAutospacing="1" w:after="100" w:afterAutospacing="1" w:line="240" w:lineRule="auto"/>
        <w:rPr>
          <w:rFonts w:eastAsia="Times New Roman" w:cs="Arial"/>
          <w:sz w:val="24"/>
          <w:szCs w:val="24"/>
        </w:rPr>
      </w:pPr>
      <w:proofErr w:type="spellStart"/>
      <w:r w:rsidRPr="00D42684">
        <w:rPr>
          <w:rFonts w:eastAsia="Times New Roman" w:cs="Arial"/>
          <w:sz w:val="24"/>
          <w:szCs w:val="24"/>
        </w:rPr>
        <w:t>Readworks</w:t>
      </w:r>
      <w:proofErr w:type="spellEnd"/>
      <w:r w:rsidRPr="00D42684">
        <w:rPr>
          <w:rFonts w:eastAsia="Times New Roman" w:cs="Arial"/>
          <w:sz w:val="24"/>
          <w:szCs w:val="24"/>
        </w:rPr>
        <w:t xml:space="preserve"> is a full online curriculum. Topics include science, literacy, social studies, social and emotional learning, holidays and events, skills and strategies. It contains fiction and non-fiction reading passages, articles and paired text.</w:t>
      </w:r>
    </w:p>
    <w:p w:rsidR="009E6AC5" w:rsidRPr="00D42684" w:rsidRDefault="009E6AC5" w:rsidP="009E6AC5">
      <w:pPr>
        <w:shd w:val="clear" w:color="auto" w:fill="FFFFFF"/>
        <w:spacing w:before="100" w:beforeAutospacing="1" w:after="100" w:afterAutospacing="1" w:line="240" w:lineRule="auto"/>
        <w:rPr>
          <w:rFonts w:eastAsia="Times New Roman" w:cs="Arial"/>
          <w:b/>
          <w:sz w:val="24"/>
          <w:szCs w:val="24"/>
        </w:rPr>
      </w:pPr>
    </w:p>
    <w:p w:rsidR="009E6AC5" w:rsidRPr="00D42684" w:rsidRDefault="009E6AC5" w:rsidP="009E6AC5">
      <w:p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Students Access on PCs, Chromebooks or iPads</w:t>
      </w:r>
    </w:p>
    <w:p w:rsidR="009E6AC5" w:rsidRPr="00D42684" w:rsidRDefault="009E6AC5" w:rsidP="0050231D">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Click on Google Chrome</w:t>
      </w:r>
    </w:p>
    <w:p w:rsidR="009E6AC5" w:rsidRPr="00D42684" w:rsidRDefault="009E6AC5" w:rsidP="009E6AC5">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 xml:space="preserve">Go to </w:t>
      </w:r>
      <w:hyperlink r:id="rId19" w:history="1">
        <w:r w:rsidRPr="00D42684">
          <w:rPr>
            <w:rStyle w:val="Hyperlink"/>
          </w:rPr>
          <w:t>https://www.readworks.org/</w:t>
        </w:r>
      </w:hyperlink>
    </w:p>
    <w:p w:rsidR="009E6AC5" w:rsidRPr="00D42684" w:rsidRDefault="00D949DE" w:rsidP="009E6AC5">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 xml:space="preserve">Click on Browse </w:t>
      </w:r>
      <w:proofErr w:type="spellStart"/>
      <w:r w:rsidRPr="00D42684">
        <w:rPr>
          <w:rFonts w:eastAsia="Times New Roman" w:cs="Arial"/>
          <w:sz w:val="24"/>
          <w:szCs w:val="24"/>
        </w:rPr>
        <w:t>Readworks</w:t>
      </w:r>
      <w:proofErr w:type="spellEnd"/>
      <w:r w:rsidRPr="00D42684">
        <w:rPr>
          <w:rFonts w:eastAsia="Times New Roman" w:cs="Arial"/>
          <w:sz w:val="24"/>
          <w:szCs w:val="24"/>
        </w:rPr>
        <w:t xml:space="preserve"> Content</w:t>
      </w:r>
    </w:p>
    <w:p w:rsidR="009E6AC5" w:rsidRPr="00D42684" w:rsidRDefault="00D24258" w:rsidP="009E6AC5">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 xml:space="preserve">Choose from Text Options, </w:t>
      </w:r>
      <w:r w:rsidR="00D949DE" w:rsidRPr="00D42684">
        <w:rPr>
          <w:rFonts w:eastAsia="Times New Roman" w:cs="Arial"/>
          <w:sz w:val="24"/>
          <w:szCs w:val="24"/>
        </w:rPr>
        <w:t>Curricu</w:t>
      </w:r>
      <w:r w:rsidRPr="00D42684">
        <w:rPr>
          <w:rFonts w:eastAsia="Times New Roman" w:cs="Arial"/>
          <w:sz w:val="24"/>
          <w:szCs w:val="24"/>
        </w:rPr>
        <w:t xml:space="preserve">lum and Support, Article </w:t>
      </w:r>
      <w:proofErr w:type="gramStart"/>
      <w:r w:rsidRPr="00D42684">
        <w:rPr>
          <w:rFonts w:eastAsia="Times New Roman" w:cs="Arial"/>
          <w:sz w:val="24"/>
          <w:szCs w:val="24"/>
        </w:rPr>
        <w:t>A</w:t>
      </w:r>
      <w:proofErr w:type="gramEnd"/>
      <w:r w:rsidRPr="00D42684">
        <w:rPr>
          <w:rFonts w:eastAsia="Times New Roman" w:cs="Arial"/>
          <w:sz w:val="24"/>
          <w:szCs w:val="24"/>
        </w:rPr>
        <w:t xml:space="preserve"> Day or </w:t>
      </w:r>
      <w:r w:rsidR="00D949DE" w:rsidRPr="00D42684">
        <w:rPr>
          <w:rFonts w:eastAsia="Times New Roman" w:cs="Arial"/>
          <w:sz w:val="24"/>
          <w:szCs w:val="24"/>
        </w:rPr>
        <w:t>Topics and then click grade K</w:t>
      </w:r>
      <w:r w:rsidR="009E6AC5" w:rsidRPr="00D42684">
        <w:rPr>
          <w:rFonts w:eastAsia="Times New Roman" w:cs="Arial"/>
          <w:sz w:val="24"/>
          <w:szCs w:val="24"/>
        </w:rPr>
        <w:t>.</w:t>
      </w:r>
    </w:p>
    <w:p w:rsidR="009E6AC5" w:rsidRPr="00D42684" w:rsidRDefault="009E6AC5" w:rsidP="00D949DE">
      <w:pPr>
        <w:pStyle w:val="ListParagraph"/>
        <w:shd w:val="clear" w:color="auto" w:fill="FFFFFF"/>
        <w:spacing w:before="100" w:beforeAutospacing="1" w:after="100" w:afterAutospacing="1" w:line="240" w:lineRule="auto"/>
        <w:rPr>
          <w:rFonts w:eastAsia="Times New Roman" w:cs="Arial"/>
          <w:sz w:val="24"/>
          <w:szCs w:val="24"/>
        </w:rPr>
      </w:pPr>
    </w:p>
    <w:p w:rsidR="00BC3772" w:rsidRPr="00D42684" w:rsidRDefault="00BC3772" w:rsidP="00BC3772">
      <w:p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Parents Supporting Kindergarten Students Literacy Success</w:t>
      </w:r>
    </w:p>
    <w:p w:rsidR="00BC3772" w:rsidRPr="00D42684" w:rsidRDefault="00264214" w:rsidP="00BC3772">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Run your finger under each word</w:t>
      </w:r>
      <w:r w:rsidRPr="00D42684">
        <w:rPr>
          <w:rFonts w:eastAsia="Times New Roman" w:cs="Arial"/>
          <w:sz w:val="24"/>
          <w:szCs w:val="24"/>
        </w:rPr>
        <w:t xml:space="preserve"> as you read starts developing literacy skills. It helps children develop a sense of orientation for reading and writing, develop a concept of words, and spacing between words and print.</w:t>
      </w:r>
    </w:p>
    <w:p w:rsidR="00BC3772" w:rsidRPr="00D42684" w:rsidRDefault="00264214" w:rsidP="00BC3772">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Focus on vocabulary</w:t>
      </w:r>
      <w:r w:rsidRPr="00D42684">
        <w:rPr>
          <w:rFonts w:eastAsia="Times New Roman" w:cs="Arial"/>
          <w:sz w:val="24"/>
          <w:szCs w:val="24"/>
        </w:rPr>
        <w:t>. Developing a strong vocabulary will help your child develop background knowledge. By doing this,</w:t>
      </w:r>
      <w:r w:rsidR="00930547" w:rsidRPr="00D42684">
        <w:rPr>
          <w:rFonts w:eastAsia="Times New Roman" w:cs="Arial"/>
          <w:sz w:val="24"/>
          <w:szCs w:val="24"/>
        </w:rPr>
        <w:t xml:space="preserve"> it will make it much easier for your child to grow his/her vocabulary and learn to read when school starts. Use picture books to start developing associations between words and the objects and meanings they represent.</w:t>
      </w:r>
    </w:p>
    <w:p w:rsidR="00BC3772" w:rsidRPr="00D42684" w:rsidRDefault="00930547" w:rsidP="00BC3772">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Point out the punctuation</w:t>
      </w:r>
      <w:r w:rsidRPr="00D42684">
        <w:rPr>
          <w:rFonts w:eastAsia="Times New Roman" w:cs="Arial"/>
          <w:sz w:val="24"/>
          <w:szCs w:val="24"/>
        </w:rPr>
        <w:t>. It is not recommended that you teach your child what punctuations are but simply point them out. For example, when you come to a question mark, let your child answer the question. When you come to an exclamation, place exaggerated emphasis on the last few words in the sentence.</w:t>
      </w:r>
    </w:p>
    <w:p w:rsidR="00BC3772" w:rsidRPr="00D42684" w:rsidRDefault="00930547" w:rsidP="00BC3772">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Read with voice inflections</w:t>
      </w:r>
      <w:r w:rsidRPr="00D42684">
        <w:rPr>
          <w:rFonts w:eastAsia="Times New Roman" w:cs="Arial"/>
          <w:sz w:val="24"/>
          <w:szCs w:val="24"/>
        </w:rPr>
        <w:t xml:space="preserve">. </w:t>
      </w:r>
      <w:r w:rsidR="00D82C7C" w:rsidRPr="00D42684">
        <w:rPr>
          <w:rFonts w:eastAsia="Times New Roman" w:cs="Arial"/>
          <w:sz w:val="24"/>
          <w:szCs w:val="24"/>
        </w:rPr>
        <w:t xml:space="preserve"> Using voice inflections in your reading serves two purposes. First, voice inflections will help your child hear how reading should sound. Second, using voice inflections as</w:t>
      </w:r>
      <w:r w:rsidR="006609AE">
        <w:rPr>
          <w:rFonts w:eastAsia="Times New Roman" w:cs="Arial"/>
          <w:sz w:val="24"/>
          <w:szCs w:val="24"/>
        </w:rPr>
        <w:t xml:space="preserve"> </w:t>
      </w:r>
      <w:r w:rsidR="006609AE" w:rsidRPr="004706F6">
        <w:rPr>
          <w:rFonts w:eastAsia="Times New Roman" w:cs="Arial"/>
          <w:sz w:val="24"/>
          <w:szCs w:val="24"/>
        </w:rPr>
        <w:t>you</w:t>
      </w:r>
      <w:r w:rsidR="00D82C7C" w:rsidRPr="00D42684">
        <w:rPr>
          <w:rFonts w:eastAsia="Times New Roman" w:cs="Arial"/>
          <w:sz w:val="24"/>
          <w:szCs w:val="24"/>
        </w:rPr>
        <w:t xml:space="preserve"> read holds your child’s atte</w:t>
      </w:r>
      <w:r w:rsidR="006609AE">
        <w:rPr>
          <w:rFonts w:eastAsia="Times New Roman" w:cs="Arial"/>
          <w:sz w:val="24"/>
          <w:szCs w:val="24"/>
        </w:rPr>
        <w:t xml:space="preserve">ntion and get </w:t>
      </w:r>
      <w:r w:rsidR="006609AE" w:rsidRPr="004706F6">
        <w:rPr>
          <w:rFonts w:eastAsia="Times New Roman" w:cs="Arial"/>
          <w:sz w:val="24"/>
          <w:szCs w:val="24"/>
        </w:rPr>
        <w:t>him</w:t>
      </w:r>
      <w:r w:rsidR="00D82C7C" w:rsidRPr="004706F6">
        <w:rPr>
          <w:rFonts w:eastAsia="Times New Roman" w:cs="Arial"/>
          <w:sz w:val="24"/>
          <w:szCs w:val="24"/>
        </w:rPr>
        <w:t>/</w:t>
      </w:r>
      <w:r w:rsidR="00D82C7C" w:rsidRPr="00D42684">
        <w:rPr>
          <w:rFonts w:eastAsia="Times New Roman" w:cs="Arial"/>
          <w:sz w:val="24"/>
          <w:szCs w:val="24"/>
        </w:rPr>
        <w:t>her excited about reading.</w:t>
      </w:r>
    </w:p>
    <w:p w:rsidR="00BC3772" w:rsidRPr="00D42684" w:rsidRDefault="00D82C7C" w:rsidP="00BC3772">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Search for sight/power words</w:t>
      </w:r>
      <w:r w:rsidR="00BC3772" w:rsidRPr="00D42684">
        <w:rPr>
          <w:rFonts w:eastAsia="Times New Roman" w:cs="Arial"/>
          <w:sz w:val="24"/>
          <w:szCs w:val="24"/>
        </w:rPr>
        <w:t>.</w:t>
      </w:r>
      <w:r w:rsidRPr="00D42684">
        <w:rPr>
          <w:rFonts w:eastAsia="Times New Roman" w:cs="Arial"/>
          <w:sz w:val="24"/>
          <w:szCs w:val="24"/>
        </w:rPr>
        <w:t xml:space="preserve">  Have your child count how many sight/power words on each page, then count how many times the sight/power word appears in the story. Now go back and read each sentence that contains the sight/power word so the child can hear and see how it is being used.</w:t>
      </w:r>
      <w:r w:rsidR="00BC3772" w:rsidRPr="00D42684">
        <w:rPr>
          <w:rFonts w:eastAsia="Times New Roman" w:cs="Arial"/>
          <w:sz w:val="24"/>
          <w:szCs w:val="24"/>
        </w:rPr>
        <w:t xml:space="preserve"> </w:t>
      </w:r>
    </w:p>
    <w:p w:rsidR="00D82C7C" w:rsidRPr="00D42684" w:rsidRDefault="00D82C7C" w:rsidP="00BC3772">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Ask your child</w:t>
      </w:r>
      <w:r w:rsidR="00B37C8E" w:rsidRPr="00D42684">
        <w:rPr>
          <w:rFonts w:eastAsia="Times New Roman" w:cs="Arial"/>
          <w:b/>
          <w:sz w:val="24"/>
          <w:szCs w:val="24"/>
        </w:rPr>
        <w:t xml:space="preserve"> to make a prediction</w:t>
      </w:r>
      <w:r w:rsidR="00B37C8E" w:rsidRPr="00D42684">
        <w:rPr>
          <w:rFonts w:eastAsia="Times New Roman" w:cs="Arial"/>
          <w:sz w:val="24"/>
          <w:szCs w:val="24"/>
        </w:rPr>
        <w:t xml:space="preserve">. Before you start reading a new book, have your child examine the cover, read the title and possibly flip through a few pages to look at some pictures. Now ask your child what he/she thinks the book is going to be about. After you finish reading the book, have your child tell you how close his/her prediction was to what the book was actually about. This will help your child pay attention as you </w:t>
      </w:r>
      <w:r w:rsidR="00B37C8E" w:rsidRPr="00D42684">
        <w:rPr>
          <w:rFonts w:eastAsia="Times New Roman" w:cs="Arial"/>
          <w:sz w:val="24"/>
          <w:szCs w:val="24"/>
        </w:rPr>
        <w:lastRenderedPageBreak/>
        <w:t>read and focus on comprehension as he/she hears the story and mentally compares the actual story to the version that was predicted.</w:t>
      </w:r>
    </w:p>
    <w:p w:rsidR="00B37C8E" w:rsidRPr="00D42684" w:rsidRDefault="00E1517E" w:rsidP="00BC3772">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Check for comprehension</w:t>
      </w:r>
      <w:r w:rsidRPr="00D42684">
        <w:rPr>
          <w:rFonts w:eastAsia="Times New Roman" w:cs="Arial"/>
          <w:sz w:val="24"/>
          <w:szCs w:val="24"/>
        </w:rPr>
        <w:t>.</w:t>
      </w:r>
      <w:r w:rsidR="00B37C8E" w:rsidRPr="00D42684">
        <w:rPr>
          <w:rFonts w:eastAsia="Times New Roman" w:cs="Arial"/>
          <w:b/>
          <w:sz w:val="24"/>
          <w:szCs w:val="24"/>
        </w:rPr>
        <w:t xml:space="preserve"> </w:t>
      </w:r>
      <w:r w:rsidR="00B37C8E" w:rsidRPr="00D42684">
        <w:rPr>
          <w:rFonts w:eastAsia="Times New Roman" w:cs="Arial"/>
          <w:sz w:val="24"/>
          <w:szCs w:val="24"/>
        </w:rPr>
        <w:t>After you finish reading a story to your child, ask him/her a few questions to see how much your child understood or remembers. If the child is unable to answer the question, go back to the page where the answer is found and reread the page. Then ask the question again.</w:t>
      </w:r>
    </w:p>
    <w:p w:rsidR="00BC3772" w:rsidRPr="00D42684" w:rsidRDefault="00E1517E" w:rsidP="00900571">
      <w:pPr>
        <w:pStyle w:val="ListParagraph"/>
        <w:numPr>
          <w:ilvl w:val="0"/>
          <w:numId w:val="2"/>
        </w:num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Read it again and again</w:t>
      </w:r>
      <w:r w:rsidRPr="00D42684">
        <w:rPr>
          <w:rFonts w:eastAsia="Times New Roman" w:cs="Arial"/>
          <w:sz w:val="24"/>
          <w:szCs w:val="24"/>
        </w:rPr>
        <w:t>. Repetition is key to learning.  When you read a book at least three times especially if your child enjoys it, will enhance all of the learning strategies you’re employing, enhance his vocabulary and make it easier for the when the child is required to start reading on his/her own. Your child will learn to love books and enjoy learning.</w:t>
      </w:r>
    </w:p>
    <w:p w:rsidR="00E1517E" w:rsidRPr="00D42684" w:rsidRDefault="00E1517E" w:rsidP="00847D14">
      <w:pPr>
        <w:pStyle w:val="ListParagraph"/>
        <w:shd w:val="clear" w:color="auto" w:fill="FFFFFF"/>
        <w:spacing w:before="100" w:beforeAutospacing="1" w:after="100" w:afterAutospacing="1" w:line="240" w:lineRule="auto"/>
        <w:rPr>
          <w:rFonts w:eastAsia="Times New Roman" w:cs="Arial"/>
          <w:b/>
          <w:sz w:val="24"/>
          <w:szCs w:val="24"/>
        </w:rPr>
      </w:pPr>
    </w:p>
    <w:p w:rsidR="009E6AC5" w:rsidRPr="00D42684" w:rsidRDefault="00D949DE" w:rsidP="00900571">
      <w:pPr>
        <w:shd w:val="clear" w:color="auto" w:fill="FFFFFF"/>
        <w:spacing w:before="100" w:beforeAutospacing="1" w:after="100" w:afterAutospacing="1" w:line="240" w:lineRule="auto"/>
        <w:rPr>
          <w:rFonts w:eastAsia="Times New Roman" w:cs="Arial"/>
          <w:sz w:val="36"/>
          <w:szCs w:val="36"/>
        </w:rPr>
      </w:pPr>
      <w:proofErr w:type="spellStart"/>
      <w:r w:rsidRPr="00D42684">
        <w:rPr>
          <w:rFonts w:eastAsia="Times New Roman" w:cs="Arial"/>
          <w:sz w:val="36"/>
          <w:szCs w:val="36"/>
        </w:rPr>
        <w:t>Zearn</w:t>
      </w:r>
      <w:proofErr w:type="spellEnd"/>
    </w:p>
    <w:p w:rsidR="00822779" w:rsidRPr="00D42684" w:rsidRDefault="00F9002F" w:rsidP="00900571">
      <w:pPr>
        <w:shd w:val="clear" w:color="auto" w:fill="FFFFFF"/>
        <w:spacing w:before="100" w:beforeAutospacing="1" w:after="100" w:afterAutospacing="1" w:line="240" w:lineRule="auto"/>
        <w:rPr>
          <w:rFonts w:eastAsia="Times New Roman" w:cs="Arial"/>
          <w:sz w:val="24"/>
          <w:szCs w:val="24"/>
        </w:rPr>
      </w:pPr>
      <w:proofErr w:type="spellStart"/>
      <w:r w:rsidRPr="00D42684">
        <w:rPr>
          <w:rFonts w:eastAsia="Times New Roman" w:cs="Arial"/>
          <w:sz w:val="24"/>
          <w:szCs w:val="24"/>
        </w:rPr>
        <w:t>Zearn</w:t>
      </w:r>
      <w:proofErr w:type="spellEnd"/>
      <w:r w:rsidRPr="00D42684">
        <w:rPr>
          <w:rFonts w:eastAsia="Times New Roman" w:cs="Arial"/>
          <w:sz w:val="24"/>
          <w:szCs w:val="24"/>
        </w:rPr>
        <w:t xml:space="preserve"> is a K-5 tier 1 math curriculum. It is aligned with Eureka/Great Minds.</w:t>
      </w:r>
      <w:r w:rsidR="0050231D" w:rsidRPr="00D42684">
        <w:rPr>
          <w:rFonts w:eastAsia="Times New Roman" w:cs="Arial"/>
          <w:sz w:val="24"/>
          <w:szCs w:val="24"/>
        </w:rPr>
        <w:t xml:space="preserve"> Teachers have sent students’ </w:t>
      </w:r>
      <w:proofErr w:type="spellStart"/>
      <w:r w:rsidR="0050231D" w:rsidRPr="00D42684">
        <w:rPr>
          <w:rFonts w:eastAsia="Times New Roman" w:cs="Arial"/>
          <w:sz w:val="24"/>
          <w:szCs w:val="24"/>
        </w:rPr>
        <w:t>Zearn</w:t>
      </w:r>
      <w:proofErr w:type="spellEnd"/>
      <w:r w:rsidR="0050231D" w:rsidRPr="00D42684">
        <w:rPr>
          <w:rFonts w:eastAsia="Times New Roman" w:cs="Arial"/>
          <w:sz w:val="24"/>
          <w:szCs w:val="24"/>
        </w:rPr>
        <w:t xml:space="preserve"> login home during the first round of packet pick-up.</w:t>
      </w:r>
    </w:p>
    <w:p w:rsidR="0050231D" w:rsidRPr="00D42684" w:rsidRDefault="0050231D" w:rsidP="00900571">
      <w:pPr>
        <w:shd w:val="clear" w:color="auto" w:fill="FFFFFF"/>
        <w:spacing w:before="100" w:beforeAutospacing="1" w:after="100" w:afterAutospacing="1" w:line="240" w:lineRule="auto"/>
        <w:rPr>
          <w:rFonts w:eastAsia="Times New Roman" w:cs="Arial"/>
          <w:sz w:val="24"/>
          <w:szCs w:val="24"/>
        </w:rPr>
      </w:pPr>
    </w:p>
    <w:p w:rsidR="00900571" w:rsidRPr="00D42684" w:rsidRDefault="00900571" w:rsidP="00900571">
      <w:p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Students Access on PCs, Chromebooks or iPads</w:t>
      </w:r>
    </w:p>
    <w:p w:rsidR="00900571" w:rsidRPr="00D42684" w:rsidRDefault="00900571" w:rsidP="0090057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Click on Google Chrome</w:t>
      </w:r>
    </w:p>
    <w:p w:rsidR="00900571" w:rsidRPr="00D42684" w:rsidRDefault="00900571" w:rsidP="0050231D">
      <w:pPr>
        <w:pStyle w:val="ListParagraph"/>
        <w:numPr>
          <w:ilvl w:val="0"/>
          <w:numId w:val="1"/>
        </w:num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24"/>
          <w:szCs w:val="24"/>
        </w:rPr>
        <w:t xml:space="preserve">Go to </w:t>
      </w:r>
      <w:hyperlink r:id="rId20" w:history="1">
        <w:r w:rsidR="0050231D" w:rsidRPr="00D42684">
          <w:rPr>
            <w:rStyle w:val="Hyperlink"/>
          </w:rPr>
          <w:t>https://www.zearn.org/</w:t>
        </w:r>
      </w:hyperlink>
    </w:p>
    <w:p w:rsidR="00900571" w:rsidRPr="00D42684" w:rsidRDefault="0050231D" w:rsidP="0090057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Teachers will assign lessons.</w:t>
      </w:r>
    </w:p>
    <w:p w:rsidR="00E1517E" w:rsidRPr="00D42684" w:rsidRDefault="00E1517E" w:rsidP="00E1517E">
      <w:p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36"/>
          <w:szCs w:val="36"/>
        </w:rPr>
        <w:t>Great Minds: Knowledge on the Go</w:t>
      </w:r>
      <w:r w:rsidR="00847D14" w:rsidRPr="00D42684">
        <w:rPr>
          <w:rFonts w:eastAsia="Times New Roman" w:cs="Arial"/>
          <w:sz w:val="36"/>
          <w:szCs w:val="36"/>
        </w:rPr>
        <w:t xml:space="preserve"> (Eureka Math)</w:t>
      </w:r>
    </w:p>
    <w:p w:rsidR="00F25E0C" w:rsidRPr="00D42684" w:rsidRDefault="00F25E0C" w:rsidP="00E1517E">
      <w:p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Great Minds Knowledge on the Go is a full curriculum program. The kindergarten program consists of math, English language arts, and Geodes.</w:t>
      </w:r>
    </w:p>
    <w:p w:rsidR="00F25E0C" w:rsidRPr="00D42684" w:rsidRDefault="00F25E0C" w:rsidP="00F25E0C">
      <w:p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Students Access on PCs, Chromebooks or iPads</w:t>
      </w:r>
    </w:p>
    <w:p w:rsidR="00F25E0C" w:rsidRPr="00D42684" w:rsidRDefault="00F25E0C" w:rsidP="00F25E0C">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Click on Google Chrome</w:t>
      </w:r>
    </w:p>
    <w:p w:rsidR="00F25E0C" w:rsidRPr="00D42684" w:rsidRDefault="00F25E0C" w:rsidP="00F25E0C">
      <w:pPr>
        <w:pStyle w:val="ListParagraph"/>
        <w:numPr>
          <w:ilvl w:val="0"/>
          <w:numId w:val="1"/>
        </w:num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24"/>
          <w:szCs w:val="24"/>
        </w:rPr>
        <w:t xml:space="preserve">Go to </w:t>
      </w:r>
      <w:hyperlink r:id="rId21" w:history="1">
        <w:r w:rsidR="00847D14" w:rsidRPr="00D42684">
          <w:rPr>
            <w:rStyle w:val="Hyperlink"/>
          </w:rPr>
          <w:t>https://gm.greatminds.org/en-us/knowledgeonthego</w:t>
        </w:r>
      </w:hyperlink>
    </w:p>
    <w:p w:rsidR="00847D14" w:rsidRPr="00D42684" w:rsidRDefault="00847D14" w:rsidP="00F25E0C">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sz w:val="24"/>
          <w:szCs w:val="24"/>
        </w:rPr>
        <w:t>Click on Kindergarten.</w:t>
      </w:r>
    </w:p>
    <w:p w:rsidR="00F25E0C" w:rsidRPr="00D42684" w:rsidRDefault="00F25E0C" w:rsidP="00F25E0C">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Teachers will assign lessons.</w:t>
      </w:r>
    </w:p>
    <w:p w:rsidR="00900571" w:rsidRPr="00D42684" w:rsidRDefault="00900571" w:rsidP="00900571">
      <w:pPr>
        <w:shd w:val="clear" w:color="auto" w:fill="FFFFFF"/>
        <w:spacing w:before="100" w:beforeAutospacing="1" w:after="100" w:afterAutospacing="1" w:line="240" w:lineRule="auto"/>
        <w:rPr>
          <w:rFonts w:eastAsia="Times New Roman" w:cs="Arial"/>
          <w:b/>
          <w:sz w:val="24"/>
          <w:szCs w:val="24"/>
        </w:rPr>
      </w:pPr>
    </w:p>
    <w:p w:rsidR="004706F6" w:rsidRDefault="004706F6" w:rsidP="004706F6">
      <w:pPr>
        <w:shd w:val="clear" w:color="auto" w:fill="FFFFFF"/>
        <w:spacing w:before="100" w:beforeAutospacing="1" w:after="100" w:afterAutospacing="1" w:line="240" w:lineRule="auto"/>
        <w:rPr>
          <w:rFonts w:eastAsia="Times New Roman" w:cs="Arial"/>
          <w:sz w:val="36"/>
          <w:szCs w:val="36"/>
        </w:rPr>
      </w:pPr>
    </w:p>
    <w:p w:rsidR="009C0D12" w:rsidRPr="004706F6" w:rsidRDefault="009C0D12" w:rsidP="004706F6">
      <w:p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36"/>
          <w:szCs w:val="36"/>
        </w:rPr>
        <w:lastRenderedPageBreak/>
        <w:t>Science for Us</w:t>
      </w:r>
    </w:p>
    <w:p w:rsidR="009C0D12" w:rsidRPr="00D42684" w:rsidRDefault="009C0D12" w:rsidP="00847D14">
      <w:pPr>
        <w:pStyle w:val="ListParagraph"/>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Science 4 Us curriculum is presented in an engaging and memorable way using digital technology. The science content is heavily supported with visuals and audio cues for nonreaders and emergent readers. Teachers can sign up for a free 60 days trial.</w:t>
      </w:r>
    </w:p>
    <w:p w:rsidR="009C0D12" w:rsidRPr="00D42684" w:rsidRDefault="009C0D12" w:rsidP="00847D14">
      <w:pPr>
        <w:pStyle w:val="ListParagraph"/>
        <w:shd w:val="clear" w:color="auto" w:fill="FFFFFF"/>
        <w:spacing w:before="100" w:beforeAutospacing="1" w:after="100" w:afterAutospacing="1" w:line="240" w:lineRule="auto"/>
        <w:rPr>
          <w:rFonts w:eastAsia="Times New Roman" w:cs="Arial"/>
          <w:sz w:val="24"/>
          <w:szCs w:val="24"/>
        </w:rPr>
      </w:pPr>
    </w:p>
    <w:p w:rsidR="009C0D12" w:rsidRPr="00D42684" w:rsidRDefault="009C0D12" w:rsidP="009C0D12">
      <w:p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Students Access on PCs, Chromebooks or iPads</w:t>
      </w:r>
    </w:p>
    <w:p w:rsidR="009C0D12" w:rsidRPr="00D42684" w:rsidRDefault="009C0D12" w:rsidP="009C0D12">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Click on Google Chrome</w:t>
      </w:r>
    </w:p>
    <w:p w:rsidR="009C0D12" w:rsidRPr="00D42684" w:rsidRDefault="009C0D12" w:rsidP="009C0D12">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 xml:space="preserve">Go to </w:t>
      </w:r>
      <w:hyperlink r:id="rId22" w:history="1">
        <w:r w:rsidR="004B6C21" w:rsidRPr="00D42684">
          <w:rPr>
            <w:rStyle w:val="Hyperlink"/>
          </w:rPr>
          <w:t>https://www.science4us.com/</w:t>
        </w:r>
      </w:hyperlink>
    </w:p>
    <w:p w:rsidR="009C0D12" w:rsidRPr="00D42684" w:rsidRDefault="00CA1776" w:rsidP="009C0D12">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Parents or teachers can login.</w:t>
      </w:r>
    </w:p>
    <w:p w:rsidR="009C0D12" w:rsidRPr="00D42684" w:rsidRDefault="009C0D12" w:rsidP="00CA1776">
      <w:pPr>
        <w:pStyle w:val="ListParagraph"/>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 xml:space="preserve"> </w:t>
      </w:r>
    </w:p>
    <w:p w:rsidR="00847D14" w:rsidRPr="00D42684" w:rsidRDefault="00847D14" w:rsidP="00847D14">
      <w:pPr>
        <w:pStyle w:val="ListParagraph"/>
        <w:shd w:val="clear" w:color="auto" w:fill="FFFFFF"/>
        <w:spacing w:before="100" w:beforeAutospacing="1" w:after="100" w:afterAutospacing="1" w:line="240" w:lineRule="auto"/>
        <w:rPr>
          <w:rFonts w:eastAsia="Times New Roman" w:cs="Arial"/>
          <w:sz w:val="24"/>
          <w:szCs w:val="24"/>
        </w:rPr>
      </w:pPr>
    </w:p>
    <w:p w:rsidR="00847D14" w:rsidRPr="00D42684" w:rsidRDefault="00847D14" w:rsidP="00847D14">
      <w:pPr>
        <w:pStyle w:val="ListParagraph"/>
        <w:shd w:val="clear" w:color="auto" w:fill="FFFFFF"/>
        <w:spacing w:before="100" w:beforeAutospacing="1" w:after="100" w:afterAutospacing="1" w:line="240" w:lineRule="auto"/>
        <w:rPr>
          <w:rFonts w:eastAsia="Times New Roman" w:cs="Arial"/>
          <w:sz w:val="24"/>
          <w:szCs w:val="24"/>
        </w:rPr>
      </w:pPr>
    </w:p>
    <w:p w:rsidR="00900571" w:rsidRPr="00D42684" w:rsidRDefault="00900571" w:rsidP="00847D14">
      <w:pPr>
        <w:pStyle w:val="ListParagraph"/>
        <w:shd w:val="clear" w:color="auto" w:fill="FFFFFF"/>
        <w:spacing w:before="100" w:beforeAutospacing="1" w:after="100" w:afterAutospacing="1" w:line="240" w:lineRule="auto"/>
        <w:rPr>
          <w:rFonts w:eastAsia="Times New Roman" w:cs="Arial"/>
          <w:sz w:val="36"/>
          <w:szCs w:val="36"/>
        </w:rPr>
      </w:pPr>
      <w:proofErr w:type="spellStart"/>
      <w:r w:rsidRPr="00D42684">
        <w:rPr>
          <w:rFonts w:eastAsia="Times New Roman" w:cs="Arial"/>
          <w:sz w:val="36"/>
          <w:szCs w:val="36"/>
        </w:rPr>
        <w:t>ABCMouse</w:t>
      </w:r>
      <w:proofErr w:type="spellEnd"/>
    </w:p>
    <w:p w:rsidR="00900571" w:rsidRPr="00D42684" w:rsidRDefault="00900571" w:rsidP="00900571">
      <w:p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ABCMouse.com is a full online curriculum. It is offering a 30 days free subscription. It is an award winning learning academy for children ages 2-8. Children can read or listen to books being read, play games, paint pictures and sing songs with videos. ABCMouse.com contains learning paths that guide your child from one activity to the next. Children will experience real-life applications.</w:t>
      </w:r>
    </w:p>
    <w:p w:rsidR="00900571" w:rsidRPr="00D42684" w:rsidRDefault="00900571" w:rsidP="00900571">
      <w:pPr>
        <w:shd w:val="clear" w:color="auto" w:fill="FFFFFF"/>
        <w:spacing w:before="100" w:beforeAutospacing="1" w:after="100" w:afterAutospacing="1" w:line="240" w:lineRule="auto"/>
        <w:rPr>
          <w:rFonts w:eastAsia="Times New Roman" w:cs="Arial"/>
          <w:b/>
          <w:sz w:val="24"/>
          <w:szCs w:val="24"/>
        </w:rPr>
      </w:pPr>
      <w:r w:rsidRPr="00D42684">
        <w:rPr>
          <w:rFonts w:eastAsia="Times New Roman" w:cs="Arial"/>
          <w:b/>
          <w:sz w:val="24"/>
          <w:szCs w:val="24"/>
        </w:rPr>
        <w:t>Students Access on PCs, Chromebooks or iPads</w:t>
      </w:r>
    </w:p>
    <w:p w:rsidR="00900571" w:rsidRPr="00D42684" w:rsidRDefault="00900571" w:rsidP="0090057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Click on Google Chrome</w:t>
      </w:r>
    </w:p>
    <w:p w:rsidR="00900571" w:rsidRPr="00D42684" w:rsidRDefault="00900571" w:rsidP="009C0D12">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Search for abcmouse.com</w:t>
      </w:r>
      <w:r w:rsidR="009C0D12" w:rsidRPr="00D42684">
        <w:rPr>
          <w:rFonts w:eastAsia="Times New Roman" w:cs="Arial"/>
          <w:sz w:val="24"/>
          <w:szCs w:val="24"/>
        </w:rPr>
        <w:t xml:space="preserve"> </w:t>
      </w:r>
    </w:p>
    <w:p w:rsidR="00900571" w:rsidRPr="00D42684" w:rsidRDefault="00900571" w:rsidP="0090057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There are no logins.</w:t>
      </w:r>
    </w:p>
    <w:p w:rsidR="009C0D12" w:rsidRPr="004706F6" w:rsidRDefault="00900571" w:rsidP="009C0D12">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4706F6">
        <w:rPr>
          <w:rFonts w:eastAsia="Times New Roman" w:cs="Arial"/>
          <w:sz w:val="24"/>
          <w:szCs w:val="24"/>
        </w:rPr>
        <w:t>Click on Sign-up for the first m</w:t>
      </w:r>
      <w:r w:rsidR="004706F6">
        <w:rPr>
          <w:rFonts w:eastAsia="Times New Roman" w:cs="Arial"/>
          <w:sz w:val="24"/>
          <w:szCs w:val="24"/>
        </w:rPr>
        <w:t>onth.</w:t>
      </w:r>
      <w:r w:rsidR="009C0D12" w:rsidRPr="004706F6">
        <w:rPr>
          <w:rFonts w:eastAsia="Times New Roman" w:cs="Arial"/>
          <w:sz w:val="24"/>
          <w:szCs w:val="24"/>
        </w:rPr>
        <w:t xml:space="preserve"> </w:t>
      </w:r>
    </w:p>
    <w:p w:rsidR="00900571" w:rsidRPr="00D42684" w:rsidRDefault="009C0D12" w:rsidP="009C0D12">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 xml:space="preserve">Go to </w:t>
      </w:r>
      <w:hyperlink r:id="rId23" w:history="1">
        <w:r w:rsidRPr="00D42684">
          <w:rPr>
            <w:rStyle w:val="Hyperlink"/>
          </w:rPr>
          <w:t>https://www.abcmouse.com/abt/homepage</w:t>
        </w:r>
      </w:hyperlink>
      <w:r w:rsidR="00CA1776" w:rsidRPr="00D42684">
        <w:t xml:space="preserve"> </w:t>
      </w:r>
      <w:r w:rsidR="00900571" w:rsidRPr="00D42684">
        <w:rPr>
          <w:rFonts w:eastAsia="Times New Roman" w:cs="Arial"/>
          <w:sz w:val="24"/>
          <w:szCs w:val="24"/>
        </w:rPr>
        <w:t>.</w:t>
      </w:r>
    </w:p>
    <w:p w:rsidR="00900571" w:rsidRPr="00D42684" w:rsidRDefault="00900571" w:rsidP="0090057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Enter your email address</w:t>
      </w:r>
    </w:p>
    <w:p w:rsidR="00900571" w:rsidRPr="00D42684" w:rsidRDefault="00900571" w:rsidP="00900571">
      <w:pPr>
        <w:pStyle w:val="ListParagraph"/>
        <w:numPr>
          <w:ilvl w:val="0"/>
          <w:numId w:val="1"/>
        </w:numPr>
        <w:shd w:val="clear" w:color="auto" w:fill="FFFFFF"/>
        <w:spacing w:before="100" w:beforeAutospacing="1" w:after="100" w:afterAutospacing="1" w:line="240" w:lineRule="auto"/>
        <w:rPr>
          <w:rFonts w:eastAsia="Times New Roman" w:cs="Arial"/>
          <w:sz w:val="24"/>
          <w:szCs w:val="24"/>
        </w:rPr>
      </w:pPr>
      <w:r w:rsidRPr="00D42684">
        <w:rPr>
          <w:rFonts w:eastAsia="Times New Roman" w:cs="Arial"/>
          <w:sz w:val="24"/>
          <w:szCs w:val="24"/>
        </w:rPr>
        <w:t>Press Submit.</w:t>
      </w:r>
    </w:p>
    <w:p w:rsidR="00B772FE" w:rsidRPr="00D42684" w:rsidRDefault="00B772FE" w:rsidP="00B772FE">
      <w:pPr>
        <w:shd w:val="clear" w:color="auto" w:fill="FFFFFF"/>
        <w:spacing w:before="100" w:beforeAutospacing="1" w:after="100" w:afterAutospacing="1" w:line="240" w:lineRule="auto"/>
        <w:rPr>
          <w:rFonts w:eastAsia="Times New Roman" w:cs="Arial"/>
          <w:sz w:val="44"/>
          <w:szCs w:val="44"/>
        </w:rPr>
      </w:pPr>
      <w:r w:rsidRPr="00D42684">
        <w:rPr>
          <w:rFonts w:eastAsia="Times New Roman" w:cs="Arial"/>
          <w:sz w:val="44"/>
          <w:szCs w:val="44"/>
        </w:rPr>
        <w:t>Other Kindergarten Resources</w:t>
      </w:r>
    </w:p>
    <w:p w:rsidR="00B772FE" w:rsidRPr="00D42684" w:rsidRDefault="00B772FE" w:rsidP="00B772FE">
      <w:pPr>
        <w:shd w:val="clear" w:color="auto" w:fill="FFFFFF"/>
        <w:spacing w:before="100" w:beforeAutospacing="1" w:after="100" w:afterAutospacing="1" w:line="240" w:lineRule="auto"/>
        <w:rPr>
          <w:rFonts w:eastAsia="Times New Roman" w:cs="Arial"/>
          <w:sz w:val="28"/>
          <w:szCs w:val="28"/>
        </w:rPr>
      </w:pPr>
      <w:r w:rsidRPr="00D42684">
        <w:rPr>
          <w:rFonts w:eastAsia="Times New Roman" w:cs="Arial"/>
          <w:sz w:val="28"/>
          <w:szCs w:val="28"/>
        </w:rPr>
        <w:t xml:space="preserve">Reading IQ             </w:t>
      </w:r>
      <w:hyperlink r:id="rId24" w:history="1">
        <w:r w:rsidRPr="00D42684">
          <w:rPr>
            <w:rStyle w:val="Hyperlink"/>
          </w:rPr>
          <w:t>https://www.readingiq.com/</w:t>
        </w:r>
      </w:hyperlink>
      <w:r w:rsidRPr="00D42684">
        <w:rPr>
          <w:rFonts w:eastAsia="Times New Roman" w:cs="Arial"/>
          <w:sz w:val="28"/>
          <w:szCs w:val="28"/>
        </w:rPr>
        <w:t xml:space="preserve">   </w:t>
      </w:r>
    </w:p>
    <w:p w:rsidR="00B772FE" w:rsidRPr="00D42684" w:rsidRDefault="00B772FE" w:rsidP="00B772FE">
      <w:pPr>
        <w:shd w:val="clear" w:color="auto" w:fill="FFFFFF"/>
        <w:spacing w:before="100" w:beforeAutospacing="1" w:after="100" w:afterAutospacing="1" w:line="240" w:lineRule="auto"/>
        <w:rPr>
          <w:rFonts w:eastAsia="Times New Roman" w:cs="Arial"/>
          <w:sz w:val="36"/>
          <w:szCs w:val="36"/>
        </w:rPr>
      </w:pPr>
      <w:r w:rsidRPr="00D42684">
        <w:rPr>
          <w:rFonts w:eastAsia="Times New Roman" w:cs="Arial"/>
          <w:sz w:val="28"/>
          <w:szCs w:val="28"/>
        </w:rPr>
        <w:t>Khan Academy</w:t>
      </w:r>
      <w:r w:rsidRPr="00D42684">
        <w:rPr>
          <w:rFonts w:eastAsia="Times New Roman" w:cs="Arial"/>
          <w:sz w:val="36"/>
          <w:szCs w:val="36"/>
        </w:rPr>
        <w:t xml:space="preserve">      </w:t>
      </w:r>
      <w:hyperlink r:id="rId25" w:history="1">
        <w:r w:rsidRPr="00D42684">
          <w:rPr>
            <w:rStyle w:val="Hyperlink"/>
          </w:rPr>
          <w:t>https://www.khanacademy.org/</w:t>
        </w:r>
      </w:hyperlink>
      <w:r w:rsidRPr="00D42684">
        <w:rPr>
          <w:rFonts w:eastAsia="Times New Roman" w:cs="Arial"/>
          <w:sz w:val="36"/>
          <w:szCs w:val="36"/>
        </w:rPr>
        <w:t xml:space="preserve"> </w:t>
      </w:r>
    </w:p>
    <w:p w:rsidR="00B772FE" w:rsidRPr="00D42684" w:rsidRDefault="00B772FE" w:rsidP="00B772FE">
      <w:pPr>
        <w:shd w:val="clear" w:color="auto" w:fill="FFFFFF"/>
        <w:spacing w:before="100" w:beforeAutospacing="1" w:after="100" w:afterAutospacing="1" w:line="240" w:lineRule="auto"/>
      </w:pPr>
      <w:r w:rsidRPr="00D42684">
        <w:rPr>
          <w:rFonts w:eastAsia="Times New Roman" w:cs="Arial"/>
          <w:sz w:val="28"/>
          <w:szCs w:val="28"/>
        </w:rPr>
        <w:t xml:space="preserve">Scholastic Learn at Home </w:t>
      </w:r>
      <w:hyperlink r:id="rId26" w:history="1">
        <w:r w:rsidRPr="00D42684">
          <w:rPr>
            <w:rStyle w:val="Hyperlink"/>
          </w:rPr>
          <w:t>https://classroommagazines.scholastic.com/support/learnathome.htm</w:t>
        </w:r>
      </w:hyperlink>
    </w:p>
    <w:p w:rsidR="00B772FE" w:rsidRPr="00D42684" w:rsidRDefault="00B772FE" w:rsidP="00B772FE">
      <w:pPr>
        <w:shd w:val="clear" w:color="auto" w:fill="FFFFFF"/>
        <w:spacing w:before="100" w:beforeAutospacing="1" w:after="100" w:afterAutospacing="1" w:line="240" w:lineRule="auto"/>
      </w:pPr>
      <w:r w:rsidRPr="00D42684">
        <w:rPr>
          <w:rFonts w:cs="Arial"/>
          <w:sz w:val="28"/>
          <w:szCs w:val="28"/>
        </w:rPr>
        <w:lastRenderedPageBreak/>
        <w:t>Brain Pop</w:t>
      </w:r>
      <w:r w:rsidRPr="00D42684">
        <w:rPr>
          <w:rFonts w:cs="Arial"/>
          <w:sz w:val="28"/>
          <w:szCs w:val="28"/>
        </w:rPr>
        <w:tab/>
      </w:r>
      <w:r w:rsidRPr="00D42684">
        <w:rPr>
          <w:rFonts w:cs="Arial"/>
          <w:sz w:val="28"/>
          <w:szCs w:val="28"/>
        </w:rPr>
        <w:tab/>
        <w:t xml:space="preserve">     </w:t>
      </w:r>
      <w:hyperlink r:id="rId27" w:history="1">
        <w:r w:rsidRPr="00D42684">
          <w:rPr>
            <w:rStyle w:val="Hyperlink"/>
          </w:rPr>
          <w:t>https://www.brainpop.com/</w:t>
        </w:r>
      </w:hyperlink>
    </w:p>
    <w:p w:rsidR="00B772FE" w:rsidRPr="00D42684" w:rsidRDefault="00B772FE" w:rsidP="00B772FE">
      <w:pPr>
        <w:shd w:val="clear" w:color="auto" w:fill="FFFFFF"/>
        <w:spacing w:before="100" w:beforeAutospacing="1" w:after="100" w:afterAutospacing="1" w:line="240" w:lineRule="auto"/>
      </w:pPr>
      <w:r w:rsidRPr="00D42684">
        <w:rPr>
          <w:rFonts w:cs="Arial"/>
          <w:sz w:val="28"/>
          <w:szCs w:val="28"/>
        </w:rPr>
        <w:t>Storyline Online</w:t>
      </w:r>
      <w:r w:rsidRPr="00D42684">
        <w:rPr>
          <w:rFonts w:cs="Arial"/>
          <w:sz w:val="28"/>
          <w:szCs w:val="28"/>
        </w:rPr>
        <w:tab/>
        <w:t xml:space="preserve">     </w:t>
      </w:r>
      <w:hyperlink r:id="rId28" w:history="1">
        <w:r w:rsidRPr="00D42684">
          <w:rPr>
            <w:rStyle w:val="Hyperlink"/>
          </w:rPr>
          <w:t>https://www.storylineonline.net/</w:t>
        </w:r>
      </w:hyperlink>
    </w:p>
    <w:p w:rsidR="00B772FE" w:rsidRPr="00D42684" w:rsidRDefault="00B772FE" w:rsidP="00B772FE">
      <w:pPr>
        <w:shd w:val="clear" w:color="auto" w:fill="FFFFFF"/>
        <w:spacing w:before="100" w:beforeAutospacing="1" w:after="100" w:afterAutospacing="1" w:line="240" w:lineRule="auto"/>
      </w:pPr>
      <w:proofErr w:type="spellStart"/>
      <w:r w:rsidRPr="00D42684">
        <w:rPr>
          <w:rFonts w:cs="Arial"/>
          <w:sz w:val="28"/>
          <w:szCs w:val="28"/>
        </w:rPr>
        <w:t>Kiz</w:t>
      </w:r>
      <w:proofErr w:type="spellEnd"/>
      <w:r w:rsidRPr="00D42684">
        <w:rPr>
          <w:rFonts w:cs="Arial"/>
          <w:sz w:val="28"/>
          <w:szCs w:val="28"/>
        </w:rPr>
        <w:t xml:space="preserve"> Phonics</w:t>
      </w:r>
      <w:r w:rsidRPr="00D42684">
        <w:rPr>
          <w:rFonts w:cs="Arial"/>
          <w:sz w:val="28"/>
          <w:szCs w:val="28"/>
        </w:rPr>
        <w:tab/>
        <w:t xml:space="preserve">     </w:t>
      </w:r>
      <w:r w:rsidR="004706F6">
        <w:rPr>
          <w:rFonts w:cs="Arial"/>
          <w:sz w:val="28"/>
          <w:szCs w:val="28"/>
        </w:rPr>
        <w:t xml:space="preserve">           </w:t>
      </w:r>
      <w:hyperlink r:id="rId29" w:history="1">
        <w:r w:rsidRPr="00D42684">
          <w:rPr>
            <w:rStyle w:val="Hyperlink"/>
          </w:rPr>
          <w:t>https://www.kizphonics.com/</w:t>
        </w:r>
      </w:hyperlink>
    </w:p>
    <w:p w:rsidR="00B772FE" w:rsidRPr="00D42684" w:rsidRDefault="00B772FE" w:rsidP="00B772FE">
      <w:pPr>
        <w:shd w:val="clear" w:color="auto" w:fill="FFFFFF"/>
        <w:spacing w:before="100" w:beforeAutospacing="1" w:after="100" w:afterAutospacing="1" w:line="240" w:lineRule="auto"/>
      </w:pPr>
      <w:r w:rsidRPr="00D42684">
        <w:rPr>
          <w:rFonts w:cs="Arial"/>
          <w:sz w:val="28"/>
          <w:szCs w:val="28"/>
        </w:rPr>
        <w:t>Star Falls</w:t>
      </w:r>
      <w:r w:rsidRPr="00D42684">
        <w:rPr>
          <w:rFonts w:cs="Arial"/>
          <w:sz w:val="28"/>
          <w:szCs w:val="28"/>
        </w:rPr>
        <w:tab/>
      </w:r>
      <w:r w:rsidRPr="00D42684">
        <w:rPr>
          <w:rFonts w:cs="Arial"/>
          <w:sz w:val="28"/>
          <w:szCs w:val="28"/>
        </w:rPr>
        <w:tab/>
        <w:t xml:space="preserve">     </w:t>
      </w:r>
      <w:hyperlink r:id="rId30" w:history="1">
        <w:r w:rsidRPr="00D42684">
          <w:rPr>
            <w:rStyle w:val="Hyperlink"/>
          </w:rPr>
          <w:t>https://wstarfall.comww./h/</w:t>
        </w:r>
      </w:hyperlink>
    </w:p>
    <w:p w:rsidR="00B772FE" w:rsidRPr="00D42684" w:rsidRDefault="00B772FE" w:rsidP="00B772FE">
      <w:pPr>
        <w:shd w:val="clear" w:color="auto" w:fill="FFFFFF"/>
        <w:spacing w:before="100" w:beforeAutospacing="1" w:after="100" w:afterAutospacing="1" w:line="240" w:lineRule="auto"/>
      </w:pPr>
      <w:r w:rsidRPr="00D42684">
        <w:rPr>
          <w:rFonts w:cs="Arial"/>
          <w:sz w:val="28"/>
          <w:szCs w:val="28"/>
        </w:rPr>
        <w:t xml:space="preserve">PBS Learning Media   </w:t>
      </w:r>
      <w:hyperlink r:id="rId31" w:anchor=".Xo6kKflKjcs" w:history="1">
        <w:r w:rsidRPr="00D42684">
          <w:rPr>
            <w:rStyle w:val="Hyperlink"/>
          </w:rPr>
          <w:t>https://lpb.pbslearningmedia.org/?gclid=EAIaIQobChMI3uKL-rva6AIVgYbACh3KAw7BEAMYAiAAEgKU__D_BwE#.Xo6kKflKjcs</w:t>
        </w:r>
      </w:hyperlink>
    </w:p>
    <w:p w:rsidR="00B772FE" w:rsidRPr="00D42684" w:rsidRDefault="00B772FE" w:rsidP="00B772FE">
      <w:pPr>
        <w:shd w:val="clear" w:color="auto" w:fill="FFFFFF"/>
        <w:spacing w:before="100" w:beforeAutospacing="1" w:after="100" w:afterAutospacing="1" w:line="240" w:lineRule="auto"/>
        <w:rPr>
          <w:rFonts w:cs="Arial"/>
          <w:sz w:val="28"/>
          <w:szCs w:val="28"/>
        </w:rPr>
      </w:pPr>
      <w:r w:rsidRPr="00D42684">
        <w:rPr>
          <w:rFonts w:cs="Arial"/>
          <w:sz w:val="28"/>
          <w:szCs w:val="28"/>
        </w:rPr>
        <w:t>IXL</w:t>
      </w:r>
      <w:r w:rsidR="00F613B9" w:rsidRPr="00D42684">
        <w:rPr>
          <w:rFonts w:cs="Arial"/>
          <w:sz w:val="28"/>
          <w:szCs w:val="28"/>
        </w:rPr>
        <w:t xml:space="preserve">                       </w:t>
      </w:r>
      <w:r w:rsidR="004706F6">
        <w:rPr>
          <w:rFonts w:cs="Arial"/>
          <w:sz w:val="28"/>
          <w:szCs w:val="28"/>
        </w:rPr>
        <w:t xml:space="preserve">        </w:t>
      </w:r>
      <w:r w:rsidR="00F613B9" w:rsidRPr="00D42684">
        <w:rPr>
          <w:rFonts w:cs="Arial"/>
          <w:sz w:val="28"/>
          <w:szCs w:val="28"/>
        </w:rPr>
        <w:t xml:space="preserve"> </w:t>
      </w:r>
      <w:hyperlink r:id="rId32" w:history="1">
        <w:r w:rsidR="00E12CF7" w:rsidRPr="00D42684">
          <w:rPr>
            <w:rStyle w:val="Hyperlink"/>
          </w:rPr>
          <w:t>https://www.ixl.com/</w:t>
        </w:r>
      </w:hyperlink>
    </w:p>
    <w:p w:rsidR="00B772FE" w:rsidRPr="00D42684" w:rsidRDefault="00D92819" w:rsidP="00B772FE">
      <w:pPr>
        <w:shd w:val="clear" w:color="auto" w:fill="FFFFFF"/>
        <w:spacing w:before="100" w:beforeAutospacing="1" w:after="100" w:afterAutospacing="1" w:line="240" w:lineRule="auto"/>
      </w:pPr>
      <w:r w:rsidRPr="00D42684">
        <w:rPr>
          <w:rFonts w:cs="Arial"/>
          <w:sz w:val="28"/>
          <w:szCs w:val="28"/>
        </w:rPr>
        <w:t xml:space="preserve">PBS Kids             </w:t>
      </w:r>
      <w:r w:rsidR="004706F6">
        <w:rPr>
          <w:rFonts w:cs="Arial"/>
          <w:sz w:val="28"/>
          <w:szCs w:val="28"/>
        </w:rPr>
        <w:t xml:space="preserve">        </w:t>
      </w:r>
      <w:r w:rsidRPr="00D42684">
        <w:rPr>
          <w:rFonts w:cs="Arial"/>
          <w:sz w:val="28"/>
          <w:szCs w:val="28"/>
        </w:rPr>
        <w:t xml:space="preserve"> </w:t>
      </w:r>
      <w:hyperlink r:id="rId33" w:history="1">
        <w:r w:rsidRPr="00D42684">
          <w:rPr>
            <w:rStyle w:val="Hyperlink"/>
          </w:rPr>
          <w:t>https://pbskids.org/</w:t>
        </w:r>
      </w:hyperlink>
    </w:p>
    <w:p w:rsidR="00D42684" w:rsidRDefault="00D42684" w:rsidP="00E914C8">
      <w:pPr>
        <w:spacing w:after="0" w:line="240" w:lineRule="auto"/>
        <w:rPr>
          <w:rFonts w:eastAsia="Times New Roman" w:cs="Arial"/>
          <w:b/>
          <w:bCs/>
          <w:sz w:val="36"/>
          <w:szCs w:val="36"/>
        </w:rPr>
      </w:pPr>
    </w:p>
    <w:p w:rsidR="00D42684" w:rsidRDefault="00D42684" w:rsidP="00E914C8">
      <w:pPr>
        <w:spacing w:after="0" w:line="240" w:lineRule="auto"/>
        <w:rPr>
          <w:rFonts w:eastAsia="Times New Roman" w:cs="Arial"/>
          <w:b/>
          <w:bCs/>
          <w:sz w:val="36"/>
          <w:szCs w:val="36"/>
        </w:rPr>
      </w:pPr>
    </w:p>
    <w:p w:rsidR="00E914C8" w:rsidRPr="00D42684" w:rsidRDefault="00E914C8" w:rsidP="00E914C8">
      <w:pPr>
        <w:spacing w:after="0" w:line="240" w:lineRule="auto"/>
        <w:rPr>
          <w:rFonts w:eastAsia="Times New Roman" w:cs="Arial"/>
          <w:sz w:val="36"/>
          <w:szCs w:val="36"/>
        </w:rPr>
      </w:pPr>
      <w:r w:rsidRPr="00D42684">
        <w:rPr>
          <w:rFonts w:eastAsia="Times New Roman" w:cs="Arial"/>
          <w:b/>
          <w:bCs/>
          <w:sz w:val="36"/>
          <w:szCs w:val="36"/>
        </w:rPr>
        <w:t>Students with Educational Accommodations</w:t>
      </w:r>
    </w:p>
    <w:p w:rsidR="00E914C8" w:rsidRPr="00D42684" w:rsidRDefault="00E914C8" w:rsidP="00E914C8">
      <w:pPr>
        <w:spacing w:after="0" w:line="240" w:lineRule="auto"/>
        <w:rPr>
          <w:rFonts w:eastAsia="Times New Roman" w:cs="Times New Roman"/>
          <w:sz w:val="24"/>
          <w:szCs w:val="24"/>
        </w:rPr>
      </w:pPr>
      <w:r w:rsidRPr="00D42684">
        <w:rPr>
          <w:rFonts w:eastAsia="Times New Roman" w:cs="Times New Roman"/>
          <w:sz w:val="24"/>
          <w:szCs w:val="24"/>
        </w:rPr>
        <w:t>Teachers will provide instructions and assignments using the accommodation(s) on the IEP of each student.</w:t>
      </w:r>
    </w:p>
    <w:p w:rsidR="00E914C8" w:rsidRPr="00D42684" w:rsidRDefault="00E914C8" w:rsidP="00E914C8">
      <w:pPr>
        <w:spacing w:after="0" w:line="240" w:lineRule="auto"/>
        <w:rPr>
          <w:rFonts w:eastAsia="Times New Roman" w:cs="Times New Roman"/>
          <w:sz w:val="24"/>
          <w:szCs w:val="24"/>
        </w:rPr>
      </w:pPr>
    </w:p>
    <w:p w:rsidR="00E914C8" w:rsidRPr="00D42684" w:rsidRDefault="00E914C8" w:rsidP="00E914C8">
      <w:pPr>
        <w:spacing w:after="0" w:line="240" w:lineRule="auto"/>
        <w:rPr>
          <w:rFonts w:eastAsia="Times New Roman" w:cs="Times New Roman"/>
          <w:sz w:val="24"/>
          <w:szCs w:val="24"/>
        </w:rPr>
      </w:pPr>
    </w:p>
    <w:p w:rsidR="00E914C8" w:rsidRPr="00D42684" w:rsidRDefault="00E914C8" w:rsidP="00E914C8">
      <w:pPr>
        <w:spacing w:after="0" w:line="240" w:lineRule="auto"/>
        <w:rPr>
          <w:rFonts w:eastAsia="Times New Roman" w:cs="Arial"/>
          <w:sz w:val="36"/>
          <w:szCs w:val="36"/>
        </w:rPr>
      </w:pPr>
      <w:r w:rsidRPr="00D42684">
        <w:rPr>
          <w:rFonts w:eastAsia="Times New Roman" w:cs="Arial"/>
          <w:b/>
          <w:bCs/>
          <w:sz w:val="36"/>
          <w:szCs w:val="36"/>
        </w:rPr>
        <w:t>Self-Contained Classes</w:t>
      </w:r>
    </w:p>
    <w:p w:rsidR="00E914C8" w:rsidRPr="00D42684" w:rsidRDefault="00E914C8" w:rsidP="00E914C8">
      <w:pPr>
        <w:spacing w:after="0" w:line="240" w:lineRule="auto"/>
        <w:rPr>
          <w:rFonts w:eastAsia="Times New Roman" w:cs="Times New Roman"/>
          <w:sz w:val="24"/>
          <w:szCs w:val="24"/>
        </w:rPr>
      </w:pPr>
    </w:p>
    <w:p w:rsidR="00E914C8" w:rsidRPr="00D42684" w:rsidRDefault="00E914C8" w:rsidP="00E914C8">
      <w:pPr>
        <w:spacing w:after="0" w:line="240" w:lineRule="auto"/>
        <w:rPr>
          <w:rFonts w:eastAsia="Times New Roman" w:cs="Times New Roman"/>
          <w:sz w:val="24"/>
          <w:szCs w:val="24"/>
        </w:rPr>
      </w:pPr>
      <w:r w:rsidRPr="00D42684">
        <w:rPr>
          <w:rFonts w:eastAsia="Times New Roman" w:cs="Times New Roman"/>
          <w:sz w:val="24"/>
          <w:szCs w:val="24"/>
        </w:rPr>
        <w:t>Teachers will provide instructions using Google Classroom or other virtual means.</w:t>
      </w:r>
    </w:p>
    <w:p w:rsidR="00E914C8" w:rsidRPr="00D42684" w:rsidRDefault="00E914C8" w:rsidP="00E914C8">
      <w:pPr>
        <w:spacing w:after="0" w:line="240" w:lineRule="auto"/>
        <w:rPr>
          <w:rFonts w:eastAsia="Times New Roman" w:cs="Times New Roman"/>
          <w:sz w:val="24"/>
          <w:szCs w:val="24"/>
        </w:rPr>
      </w:pPr>
    </w:p>
    <w:p w:rsidR="00E914C8" w:rsidRPr="00D42684" w:rsidRDefault="00E914C8" w:rsidP="00E914C8">
      <w:pPr>
        <w:spacing w:after="0" w:line="240" w:lineRule="auto"/>
        <w:rPr>
          <w:rFonts w:eastAsia="Times New Roman" w:cs="Arial"/>
          <w:sz w:val="24"/>
          <w:szCs w:val="24"/>
        </w:rPr>
      </w:pPr>
      <w:proofErr w:type="spellStart"/>
      <w:proofErr w:type="gramStart"/>
      <w:r w:rsidRPr="00D42684">
        <w:rPr>
          <w:rFonts w:eastAsia="Times New Roman" w:cs="Arial"/>
          <w:b/>
          <w:bCs/>
          <w:i/>
          <w:iCs/>
          <w:sz w:val="24"/>
          <w:szCs w:val="24"/>
        </w:rPr>
        <w:t>i</w:t>
      </w:r>
      <w:proofErr w:type="spellEnd"/>
      <w:r w:rsidRPr="00D42684">
        <w:rPr>
          <w:rFonts w:eastAsia="Times New Roman" w:cs="Arial"/>
          <w:b/>
          <w:bCs/>
          <w:sz w:val="24"/>
          <w:szCs w:val="24"/>
        </w:rPr>
        <w:t>-Ready</w:t>
      </w:r>
      <w:proofErr w:type="gramEnd"/>
    </w:p>
    <w:p w:rsidR="00E914C8" w:rsidRPr="00D42684" w:rsidRDefault="00E914C8" w:rsidP="00E914C8">
      <w:pPr>
        <w:spacing w:after="0" w:line="240" w:lineRule="auto"/>
        <w:rPr>
          <w:rFonts w:eastAsia="Times New Roman" w:cs="Times New Roman"/>
          <w:sz w:val="24"/>
          <w:szCs w:val="24"/>
        </w:rPr>
      </w:pPr>
    </w:p>
    <w:p w:rsidR="00E914C8" w:rsidRPr="00D42684" w:rsidRDefault="00E914C8" w:rsidP="00E914C8">
      <w:pPr>
        <w:spacing w:after="0" w:line="240" w:lineRule="auto"/>
        <w:rPr>
          <w:rFonts w:eastAsia="Times New Roman" w:cs="Arial"/>
          <w:sz w:val="24"/>
          <w:szCs w:val="24"/>
        </w:rPr>
      </w:pPr>
      <w:proofErr w:type="spellStart"/>
      <w:proofErr w:type="gramStart"/>
      <w:r w:rsidRPr="00D42684">
        <w:rPr>
          <w:rFonts w:eastAsia="Times New Roman" w:cs="Arial"/>
          <w:i/>
          <w:iCs/>
          <w:sz w:val="24"/>
          <w:szCs w:val="24"/>
        </w:rPr>
        <w:t>i</w:t>
      </w:r>
      <w:proofErr w:type="spellEnd"/>
      <w:r w:rsidRPr="00D42684">
        <w:rPr>
          <w:rFonts w:eastAsia="Times New Roman" w:cs="Arial"/>
          <w:sz w:val="24"/>
          <w:szCs w:val="24"/>
        </w:rPr>
        <w:t>-Ready</w:t>
      </w:r>
      <w:proofErr w:type="gramEnd"/>
      <w:r w:rsidRPr="00D42684">
        <w:rPr>
          <w:rFonts w:eastAsia="Times New Roman" w:cs="Arial"/>
          <w:sz w:val="24"/>
          <w:szCs w:val="24"/>
        </w:rPr>
        <w:t xml:space="preserve"> is an on-line instructional resource that provides rigorous and motivating reading and mathematics instruction consisting of personalized pathways and scaffolding. I-Ready meets the needs of all </w:t>
      </w:r>
      <w:proofErr w:type="gramStart"/>
      <w:r w:rsidRPr="00D42684">
        <w:rPr>
          <w:rFonts w:eastAsia="Times New Roman" w:cs="Arial"/>
          <w:sz w:val="24"/>
          <w:szCs w:val="24"/>
        </w:rPr>
        <w:t>students</w:t>
      </w:r>
      <w:proofErr w:type="gramEnd"/>
      <w:r w:rsidRPr="00D42684">
        <w:rPr>
          <w:rFonts w:eastAsia="Times New Roman" w:cs="Arial"/>
          <w:sz w:val="24"/>
          <w:szCs w:val="24"/>
        </w:rPr>
        <w:t xml:space="preserve"> especially English learners.</w:t>
      </w:r>
    </w:p>
    <w:p w:rsidR="00E914C8" w:rsidRPr="00D42684" w:rsidRDefault="00E914C8" w:rsidP="00E914C8">
      <w:pPr>
        <w:spacing w:after="0" w:line="240" w:lineRule="auto"/>
        <w:rPr>
          <w:rFonts w:eastAsia="Times New Roman" w:cs="Times New Roman"/>
          <w:sz w:val="24"/>
          <w:szCs w:val="24"/>
        </w:rPr>
      </w:pPr>
    </w:p>
    <w:p w:rsidR="00E914C8" w:rsidRPr="00D42684" w:rsidRDefault="00E914C8" w:rsidP="00E914C8">
      <w:pPr>
        <w:spacing w:after="0" w:line="240" w:lineRule="auto"/>
        <w:rPr>
          <w:rFonts w:eastAsia="Times New Roman" w:cs="Times New Roman"/>
          <w:sz w:val="24"/>
          <w:szCs w:val="24"/>
        </w:rPr>
      </w:pPr>
    </w:p>
    <w:p w:rsidR="00E914C8" w:rsidRPr="00D42684" w:rsidRDefault="00E914C8" w:rsidP="00E914C8">
      <w:pPr>
        <w:spacing w:after="0" w:line="240" w:lineRule="auto"/>
        <w:rPr>
          <w:rFonts w:eastAsia="Times New Roman" w:cs="Arial"/>
          <w:sz w:val="24"/>
          <w:szCs w:val="24"/>
        </w:rPr>
      </w:pPr>
      <w:r w:rsidRPr="00D42684">
        <w:rPr>
          <w:rFonts w:eastAsia="Times New Roman" w:cs="Arial"/>
          <w:b/>
          <w:bCs/>
          <w:sz w:val="24"/>
          <w:szCs w:val="24"/>
        </w:rPr>
        <w:t>Student Access on PCs or Chrome books</w:t>
      </w:r>
    </w:p>
    <w:p w:rsidR="00D42684" w:rsidRDefault="00E914C8" w:rsidP="006609AE">
      <w:pPr>
        <w:spacing w:after="0" w:line="240" w:lineRule="auto"/>
        <w:rPr>
          <w:rFonts w:eastAsia="Times New Roman" w:cs="Arial"/>
          <w:color w:val="0000FF"/>
          <w:sz w:val="24"/>
          <w:szCs w:val="24"/>
          <w:u w:val="single"/>
        </w:rPr>
      </w:pPr>
      <w:r w:rsidRPr="00D42684">
        <w:rPr>
          <w:rFonts w:eastAsia="Times New Roman" w:cs="Arial"/>
          <w:sz w:val="24"/>
          <w:szCs w:val="24"/>
        </w:rPr>
        <w:t>Click on </w:t>
      </w:r>
      <w:hyperlink r:id="rId34" w:history="1">
        <w:r w:rsidRPr="00D42684">
          <w:rPr>
            <w:rFonts w:eastAsia="Times New Roman" w:cs="Arial"/>
            <w:color w:val="0000FF"/>
            <w:sz w:val="24"/>
            <w:szCs w:val="24"/>
            <w:u w:val="single"/>
          </w:rPr>
          <w:t>https://www.curriculumassociates.com/</w:t>
        </w:r>
      </w:hyperlink>
    </w:p>
    <w:p w:rsidR="006609AE" w:rsidRDefault="006609AE" w:rsidP="006609AE">
      <w:pPr>
        <w:spacing w:after="0" w:line="240" w:lineRule="auto"/>
        <w:rPr>
          <w:rFonts w:eastAsia="Times New Roman" w:cs="Arial"/>
          <w:color w:val="0000FF"/>
          <w:sz w:val="24"/>
          <w:szCs w:val="24"/>
          <w:u w:val="single"/>
        </w:rPr>
      </w:pPr>
    </w:p>
    <w:p w:rsidR="006609AE" w:rsidRDefault="006609AE" w:rsidP="006609AE">
      <w:pPr>
        <w:spacing w:after="0" w:line="240" w:lineRule="auto"/>
        <w:rPr>
          <w:rFonts w:eastAsia="Times New Roman" w:cs="Arial"/>
          <w:b/>
          <w:sz w:val="36"/>
          <w:szCs w:val="36"/>
        </w:rPr>
      </w:pPr>
    </w:p>
    <w:p w:rsidR="004706F6" w:rsidRDefault="004706F6" w:rsidP="0069251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69251B" w:rsidRPr="00D42684" w:rsidRDefault="0069251B" w:rsidP="0069251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lastRenderedPageBreak/>
        <w:t>Guidelines for Parents Supporting Distance Learning</w:t>
      </w: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sidR="0042635F">
        <w:rPr>
          <w:rFonts w:eastAsia="Times New Roman" w:cs="Arial"/>
          <w:sz w:val="24"/>
          <w:szCs w:val="24"/>
        </w:rPr>
        <w:t>ou</w:t>
      </w:r>
      <w:r w:rsidR="00952A71">
        <w:rPr>
          <w:rFonts w:eastAsia="Times New Roman" w:cs="Arial"/>
          <w:sz w:val="24"/>
          <w:szCs w:val="24"/>
        </w:rPr>
        <w:t>l</w:t>
      </w:r>
      <w:r w:rsidR="0042635F">
        <w:rPr>
          <w:rFonts w:eastAsia="Times New Roman" w:cs="Arial"/>
          <w:sz w:val="24"/>
          <w:szCs w:val="24"/>
        </w:rPr>
        <w:t>d</w:t>
      </w:r>
      <w:r w:rsidRPr="00D42684">
        <w:rPr>
          <w:rFonts w:eastAsia="Times New Roman" w:cs="Arial"/>
          <w:sz w:val="24"/>
          <w:szCs w:val="24"/>
        </w:rPr>
        <w:t xml:space="preserve"> move regularly and take periodic breaks as they study.</w:t>
      </w:r>
    </w:p>
    <w:p w:rsidR="0069251B" w:rsidRPr="00D42684" w:rsidRDefault="0069251B" w:rsidP="0069251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69251B" w:rsidRPr="00D42684" w:rsidRDefault="0069251B" w:rsidP="0069251B">
      <w:pPr>
        <w:pStyle w:val="ListParagraph"/>
        <w:rPr>
          <w:rFonts w:eastAsia="Times New Roman" w:cs="Arial"/>
          <w:b/>
          <w:sz w:val="24"/>
          <w:szCs w:val="24"/>
        </w:rPr>
      </w:pP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69251B" w:rsidRPr="00D42684" w:rsidRDefault="0069251B" w:rsidP="0069251B">
      <w:pPr>
        <w:pStyle w:val="ListParagraph"/>
        <w:rPr>
          <w:rFonts w:eastAsia="Times New Roman" w:cs="Arial"/>
          <w:b/>
          <w:sz w:val="24"/>
          <w:szCs w:val="24"/>
        </w:rPr>
      </w:pP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sidR="00952A71">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69251B" w:rsidRPr="00D42684" w:rsidRDefault="0069251B" w:rsidP="0069251B">
      <w:pPr>
        <w:pStyle w:val="ListParagraph"/>
        <w:rPr>
          <w:rFonts w:eastAsia="Times New Roman" w:cs="Arial"/>
          <w:b/>
          <w:sz w:val="24"/>
          <w:szCs w:val="24"/>
        </w:rPr>
      </w:pP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sidR="00952A71">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sidR="00952A71">
        <w:rPr>
          <w:rFonts w:eastAsia="Times New Roman" w:cs="Arial"/>
          <w:sz w:val="24"/>
          <w:szCs w:val="24"/>
        </w:rPr>
        <w:t>“</w:t>
      </w:r>
      <w:r w:rsidRPr="00D42684">
        <w:rPr>
          <w:rFonts w:eastAsia="Times New Roman" w:cs="Arial"/>
          <w:sz w:val="24"/>
          <w:szCs w:val="24"/>
        </w:rPr>
        <w:t>own</w:t>
      </w:r>
      <w:r w:rsidR="00952A71">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sidR="00952A71">
        <w:rPr>
          <w:rFonts w:eastAsia="Times New Roman" w:cs="Arial"/>
          <w:sz w:val="24"/>
          <w:szCs w:val="24"/>
        </w:rPr>
        <w:t>That is the t</w:t>
      </w:r>
      <w:r w:rsidRPr="00D42684">
        <w:rPr>
          <w:rFonts w:eastAsia="Times New Roman" w:cs="Arial"/>
          <w:sz w:val="24"/>
          <w:szCs w:val="24"/>
        </w:rPr>
        <w:t>ime to assist and/or contact the teacher.</w:t>
      </w:r>
    </w:p>
    <w:p w:rsidR="0069251B" w:rsidRPr="00D42684" w:rsidRDefault="0069251B" w:rsidP="0069251B">
      <w:pPr>
        <w:pStyle w:val="ListParagraph"/>
        <w:rPr>
          <w:rFonts w:eastAsia="Times New Roman" w:cs="Arial"/>
          <w:b/>
          <w:sz w:val="24"/>
          <w:szCs w:val="24"/>
        </w:rPr>
      </w:pP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69251B" w:rsidRPr="00D42684" w:rsidRDefault="0069251B" w:rsidP="0069251B">
      <w:pPr>
        <w:pStyle w:val="ListParagraph"/>
        <w:rPr>
          <w:rFonts w:eastAsia="Times New Roman" w:cs="Arial"/>
          <w:b/>
          <w:sz w:val="24"/>
          <w:szCs w:val="24"/>
        </w:rPr>
      </w:pP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69251B" w:rsidRPr="00D42684" w:rsidRDefault="0069251B" w:rsidP="0069251B">
      <w:pPr>
        <w:pStyle w:val="ListParagraph"/>
        <w:rPr>
          <w:rFonts w:eastAsia="Times New Roman" w:cs="Arial"/>
          <w:b/>
          <w:sz w:val="24"/>
          <w:szCs w:val="24"/>
        </w:rPr>
      </w:pP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69251B" w:rsidRPr="00D42684" w:rsidRDefault="0069251B" w:rsidP="0069251B">
      <w:pPr>
        <w:pStyle w:val="ListParagraph"/>
        <w:rPr>
          <w:rFonts w:eastAsia="Times New Roman" w:cs="Arial"/>
          <w:b/>
          <w:sz w:val="24"/>
          <w:szCs w:val="24"/>
        </w:rPr>
      </w:pPr>
    </w:p>
    <w:p w:rsidR="0069251B" w:rsidRPr="00D42684" w:rsidRDefault="0069251B" w:rsidP="0069251B">
      <w:pPr>
        <w:pStyle w:val="ListParagraph"/>
        <w:numPr>
          <w:ilvl w:val="0"/>
          <w:numId w:val="13"/>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sidR="0042635F">
        <w:rPr>
          <w:rFonts w:eastAsia="Times New Roman" w:cs="Arial"/>
          <w:sz w:val="24"/>
          <w:szCs w:val="24"/>
        </w:rPr>
        <w:t xml:space="preserve">Teachers are </w:t>
      </w:r>
      <w:r w:rsidR="004706F6">
        <w:rPr>
          <w:rFonts w:eastAsia="Times New Roman" w:cs="Arial"/>
          <w:sz w:val="24"/>
          <w:szCs w:val="24"/>
        </w:rPr>
        <w:t>experiencing with</w:t>
      </w:r>
      <w:r w:rsidRPr="00D42684">
        <w:rPr>
          <w:rFonts w:eastAsia="Times New Roman" w:cs="Arial"/>
          <w:sz w:val="24"/>
          <w:szCs w:val="24"/>
        </w:rPr>
        <w:t xml:space="preserve"> distance learning and it will require some trial-and-error before the right balance between online and offline learning experiences</w:t>
      </w:r>
      <w:r w:rsidR="006609AE">
        <w:rPr>
          <w:rFonts w:eastAsia="Times New Roman" w:cs="Arial"/>
          <w:sz w:val="24"/>
          <w:szCs w:val="24"/>
        </w:rPr>
        <w:t xml:space="preserve"> occur</w:t>
      </w:r>
      <w:r w:rsidRPr="00D42684">
        <w:rPr>
          <w:rFonts w:eastAsia="Times New Roman" w:cs="Arial"/>
          <w:sz w:val="24"/>
          <w:szCs w:val="24"/>
        </w:rPr>
        <w:t xml:space="preserve">. Teachers and/or </w:t>
      </w:r>
      <w:r w:rsidR="0042635F" w:rsidRPr="00D42684">
        <w:rPr>
          <w:rFonts w:eastAsia="Times New Roman" w:cs="Arial"/>
          <w:sz w:val="24"/>
          <w:szCs w:val="24"/>
        </w:rPr>
        <w:t>instructional leaders</w:t>
      </w:r>
      <w:r w:rsidRPr="00D42684">
        <w:rPr>
          <w:rFonts w:eastAsia="Times New Roman" w:cs="Arial"/>
          <w:sz w:val="24"/>
          <w:szCs w:val="24"/>
        </w:rPr>
        <w:t xml:space="preserve"> at your </w:t>
      </w:r>
      <w:r w:rsidRPr="00D42684">
        <w:rPr>
          <w:rFonts w:eastAsia="Times New Roman" w:cs="Arial"/>
          <w:sz w:val="24"/>
          <w:szCs w:val="24"/>
        </w:rPr>
        <w:lastRenderedPageBreak/>
        <w:t>children school(s) will periodically check in with you to assess what you are seeing at home and what we need to adjust. We thank you in advance for your patience and partnership!</w:t>
      </w:r>
    </w:p>
    <w:p w:rsidR="0069251B" w:rsidRPr="00D42684" w:rsidRDefault="0069251B" w:rsidP="0069251B">
      <w:pPr>
        <w:pStyle w:val="ListParagraph"/>
        <w:rPr>
          <w:rFonts w:eastAsia="Times New Roman" w:cs="Arial"/>
          <w:b/>
          <w:sz w:val="24"/>
          <w:szCs w:val="24"/>
        </w:rPr>
      </w:pPr>
    </w:p>
    <w:p w:rsidR="0069251B" w:rsidRPr="00D42684" w:rsidRDefault="0069251B" w:rsidP="0069251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2A4156" w:rsidRPr="0011249A" w:rsidRDefault="002A4156" w:rsidP="002A4156">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r w:rsidRPr="0011249A">
        <w:rPr>
          <w:rFonts w:eastAsia="Times New Roman" w:cs="Arial"/>
          <w:b/>
          <w:sz w:val="36"/>
          <w:szCs w:val="36"/>
        </w:rPr>
        <w:t>Packets and Chromebooks Distribution</w:t>
      </w:r>
    </w:p>
    <w:p w:rsidR="002A4156" w:rsidRDefault="002A4156" w:rsidP="002A415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2A4156" w:rsidRDefault="002A4156" w:rsidP="002A415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w:t>
      </w:r>
      <w:r w:rsidRPr="00B11F17">
        <w:rPr>
          <w:rFonts w:eastAsia="Times New Roman" w:cs="Arial"/>
          <w:b/>
          <w:sz w:val="24"/>
          <w:szCs w:val="24"/>
        </w:rPr>
        <w:t>designated grades</w:t>
      </w:r>
      <w:r>
        <w:rPr>
          <w:rFonts w:eastAsia="Times New Roman" w:cs="Arial"/>
          <w:sz w:val="24"/>
          <w:szCs w:val="24"/>
        </w:rPr>
        <w:t>) were distributed during the week of April 14, 2020.</w:t>
      </w:r>
    </w:p>
    <w:p w:rsidR="002A4156" w:rsidRPr="0011249A" w:rsidRDefault="002A4156" w:rsidP="002A415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69251B" w:rsidRPr="00D42684" w:rsidRDefault="0069251B" w:rsidP="0069251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69251B" w:rsidRPr="00D42684" w:rsidRDefault="0069251B" w:rsidP="0069251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69251B" w:rsidRPr="00D42684" w:rsidRDefault="0069251B" w:rsidP="0069251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t>Technology Support</w:t>
      </w:r>
    </w:p>
    <w:p w:rsidR="0069251B" w:rsidRPr="00D42684" w:rsidRDefault="0069251B" w:rsidP="0069251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D42684">
        <w:rPr>
          <w:rFonts w:eastAsia="Times New Roman" w:cs="Arial"/>
          <w:sz w:val="24"/>
          <w:szCs w:val="24"/>
        </w:rPr>
        <w:t>If parents have questions, please leav</w:t>
      </w:r>
      <w:r w:rsidR="00405677" w:rsidRPr="00D42684">
        <w:rPr>
          <w:rFonts w:eastAsia="Times New Roman" w:cs="Arial"/>
          <w:sz w:val="24"/>
          <w:szCs w:val="24"/>
        </w:rPr>
        <w:t>e message on the Parent Command Center</w:t>
      </w:r>
      <w:r w:rsidRPr="00D42684">
        <w:rPr>
          <w:rFonts w:eastAsia="Times New Roman" w:cs="Arial"/>
          <w:sz w:val="24"/>
          <w:szCs w:val="24"/>
        </w:rPr>
        <w:t xml:space="preserve"> on Morehouse Parish School District website. Parents can also email the child’s teacher.</w:t>
      </w:r>
    </w:p>
    <w:p w:rsidR="0069251B" w:rsidRPr="00D42684" w:rsidRDefault="0069251B" w:rsidP="0069251B">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651364" w:rsidRDefault="00651364" w:rsidP="00651364">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651364" w:rsidRPr="007C2141" w:rsidRDefault="00651364" w:rsidP="00651364">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1A72C5" w:rsidRPr="00D42684" w:rsidRDefault="001A72C5" w:rsidP="00E914C8">
      <w:pPr>
        <w:ind w:firstLine="720"/>
      </w:pPr>
      <w:bookmarkStart w:id="0" w:name="_GoBack"/>
      <w:bookmarkEnd w:id="0"/>
    </w:p>
    <w:sectPr w:rsidR="001A72C5" w:rsidRPr="00D42684" w:rsidSect="001A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52"/>
    <w:multiLevelType w:val="hybridMultilevel"/>
    <w:tmpl w:val="4A46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239E6"/>
    <w:multiLevelType w:val="hybridMultilevel"/>
    <w:tmpl w:val="D0DAD6E2"/>
    <w:lvl w:ilvl="0" w:tplc="31281D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D27F3"/>
    <w:multiLevelType w:val="hybridMultilevel"/>
    <w:tmpl w:val="C8D41C26"/>
    <w:lvl w:ilvl="0" w:tplc="C5CA5726">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283B"/>
    <w:multiLevelType w:val="hybridMultilevel"/>
    <w:tmpl w:val="277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6E0E"/>
    <w:multiLevelType w:val="hybridMultilevel"/>
    <w:tmpl w:val="A3625F2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4D91705B"/>
    <w:multiLevelType w:val="hybridMultilevel"/>
    <w:tmpl w:val="48C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C2686"/>
    <w:multiLevelType w:val="hybridMultilevel"/>
    <w:tmpl w:val="B502A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D20B3"/>
    <w:multiLevelType w:val="hybridMultilevel"/>
    <w:tmpl w:val="366A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759E2"/>
    <w:multiLevelType w:val="hybridMultilevel"/>
    <w:tmpl w:val="044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B3B5E"/>
    <w:multiLevelType w:val="hybridMultilevel"/>
    <w:tmpl w:val="743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B5933"/>
    <w:multiLevelType w:val="hybridMultilevel"/>
    <w:tmpl w:val="83B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219AB"/>
    <w:multiLevelType w:val="hybridMultilevel"/>
    <w:tmpl w:val="74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479D3"/>
    <w:multiLevelType w:val="hybridMultilevel"/>
    <w:tmpl w:val="242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0"/>
  </w:num>
  <w:num w:numId="6">
    <w:abstractNumId w:val="11"/>
  </w:num>
  <w:num w:numId="7">
    <w:abstractNumId w:val="2"/>
  </w:num>
  <w:num w:numId="8">
    <w:abstractNumId w:val="3"/>
  </w:num>
  <w:num w:numId="9">
    <w:abstractNumId w:val="5"/>
  </w:num>
  <w:num w:numId="10">
    <w:abstractNumId w:val="1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71"/>
    <w:rsid w:val="0019401A"/>
    <w:rsid w:val="001A72C5"/>
    <w:rsid w:val="001D7338"/>
    <w:rsid w:val="0022010D"/>
    <w:rsid w:val="00264214"/>
    <w:rsid w:val="002A4156"/>
    <w:rsid w:val="003B7F2C"/>
    <w:rsid w:val="003E1F47"/>
    <w:rsid w:val="00405677"/>
    <w:rsid w:val="0042635F"/>
    <w:rsid w:val="004706F6"/>
    <w:rsid w:val="004B6C21"/>
    <w:rsid w:val="0050231D"/>
    <w:rsid w:val="005337E2"/>
    <w:rsid w:val="005936B9"/>
    <w:rsid w:val="005C0E42"/>
    <w:rsid w:val="006223A6"/>
    <w:rsid w:val="00651364"/>
    <w:rsid w:val="006609AE"/>
    <w:rsid w:val="0069251B"/>
    <w:rsid w:val="0074601C"/>
    <w:rsid w:val="00756EE1"/>
    <w:rsid w:val="007D723C"/>
    <w:rsid w:val="00822779"/>
    <w:rsid w:val="00847D14"/>
    <w:rsid w:val="00854CF4"/>
    <w:rsid w:val="00900571"/>
    <w:rsid w:val="00930547"/>
    <w:rsid w:val="00952A71"/>
    <w:rsid w:val="009537AA"/>
    <w:rsid w:val="009C0D12"/>
    <w:rsid w:val="009E6AC5"/>
    <w:rsid w:val="009F49B0"/>
    <w:rsid w:val="00B11F17"/>
    <w:rsid w:val="00B37C8E"/>
    <w:rsid w:val="00B772FE"/>
    <w:rsid w:val="00B83770"/>
    <w:rsid w:val="00BA5F43"/>
    <w:rsid w:val="00BC3772"/>
    <w:rsid w:val="00C15AA8"/>
    <w:rsid w:val="00CA1776"/>
    <w:rsid w:val="00CF7C26"/>
    <w:rsid w:val="00D24258"/>
    <w:rsid w:val="00D42684"/>
    <w:rsid w:val="00D82C7C"/>
    <w:rsid w:val="00D92819"/>
    <w:rsid w:val="00D949DE"/>
    <w:rsid w:val="00DF4483"/>
    <w:rsid w:val="00E012B6"/>
    <w:rsid w:val="00E12CF7"/>
    <w:rsid w:val="00E1517E"/>
    <w:rsid w:val="00E914C8"/>
    <w:rsid w:val="00EC476A"/>
    <w:rsid w:val="00F25E0C"/>
    <w:rsid w:val="00F613B9"/>
    <w:rsid w:val="00F8771F"/>
    <w:rsid w:val="00F9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E971-9712-405E-A871-6C04EEB7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71"/>
    <w:pPr>
      <w:ind w:left="720"/>
      <w:contextualSpacing/>
    </w:pPr>
  </w:style>
  <w:style w:type="character" w:styleId="Hyperlink">
    <w:name w:val="Hyperlink"/>
    <w:basedOn w:val="DefaultParagraphFont"/>
    <w:uiPriority w:val="99"/>
    <w:unhideWhenUsed/>
    <w:rsid w:val="00900571"/>
    <w:rPr>
      <w:color w:val="0000FF"/>
      <w:u w:val="single"/>
    </w:rPr>
  </w:style>
  <w:style w:type="character" w:styleId="HTMLCite">
    <w:name w:val="HTML Cite"/>
    <w:basedOn w:val="DefaultParagraphFont"/>
    <w:uiPriority w:val="99"/>
    <w:semiHidden/>
    <w:unhideWhenUsed/>
    <w:rsid w:val="00D92819"/>
    <w:rPr>
      <w:i/>
      <w:iCs/>
    </w:rPr>
  </w:style>
  <w:style w:type="table" w:styleId="TableGrid">
    <w:name w:val="Table Grid"/>
    <w:basedOn w:val="TableNormal"/>
    <w:uiPriority w:val="59"/>
    <w:rsid w:val="00CF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nreadingathome.com/account/create/" TargetMode="External"/><Relationship Id="rId13" Type="http://schemas.openxmlformats.org/officeDocument/2006/relationships/image" Target="media/image5.jpeg"/><Relationship Id="rId18" Type="http://schemas.openxmlformats.org/officeDocument/2006/relationships/hyperlink" Target="https://www.americanreadingathome.com/account/create/" TargetMode="External"/><Relationship Id="rId26" Type="http://schemas.openxmlformats.org/officeDocument/2006/relationships/hyperlink" Target="https://classroommagazines.scholastic.com/support/learnathome.htm" TargetMode="External"/><Relationship Id="rId3" Type="http://schemas.openxmlformats.org/officeDocument/2006/relationships/settings" Target="settings.xml"/><Relationship Id="rId21" Type="http://schemas.openxmlformats.org/officeDocument/2006/relationships/hyperlink" Target="https://gm.greatminds.org/en-us/knowledgeonthego" TargetMode="External"/><Relationship Id="rId34" Type="http://schemas.openxmlformats.org/officeDocument/2006/relationships/hyperlink" Target="https://www.curriculumassociates.com/" TargetMode="External"/><Relationship Id="rId7" Type="http://schemas.openxmlformats.org/officeDocument/2006/relationships/image" Target="media/image3.png"/><Relationship Id="rId12" Type="http://schemas.openxmlformats.org/officeDocument/2006/relationships/hyperlink" Target="https://www.abcmouse.com/abt/homepage" TargetMode="External"/><Relationship Id="rId17" Type="http://schemas.openxmlformats.org/officeDocument/2006/relationships/hyperlink" Target="https://www.abcmouse.com/abt/homepage" TargetMode="External"/><Relationship Id="rId25" Type="http://schemas.openxmlformats.org/officeDocument/2006/relationships/hyperlink" Target="https://www.khanacademy.org/" TargetMode="External"/><Relationship Id="rId33" Type="http://schemas.openxmlformats.org/officeDocument/2006/relationships/hyperlink" Target="https://pbskids.org/" TargetMode="External"/><Relationship Id="rId2" Type="http://schemas.openxmlformats.org/officeDocument/2006/relationships/styles" Target="styles.xml"/><Relationship Id="rId16" Type="http://schemas.openxmlformats.org/officeDocument/2006/relationships/hyperlink" Target="https://gm.greatminds.org/en-us/knowledgeonthego" TargetMode="External"/><Relationship Id="rId20" Type="http://schemas.openxmlformats.org/officeDocument/2006/relationships/hyperlink" Target="https://www.zearn.org/" TargetMode="External"/><Relationship Id="rId29" Type="http://schemas.openxmlformats.org/officeDocument/2006/relationships/hyperlink" Target="https://www.kizphonic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gif"/><Relationship Id="rId24" Type="http://schemas.openxmlformats.org/officeDocument/2006/relationships/hyperlink" Target="https://www.readingiq.com/" TargetMode="External"/><Relationship Id="rId32" Type="http://schemas.openxmlformats.org/officeDocument/2006/relationships/hyperlink" Target="https://www.ixl.com/" TargetMode="External"/><Relationship Id="rId5" Type="http://schemas.openxmlformats.org/officeDocument/2006/relationships/image" Target="media/image1.png"/><Relationship Id="rId15" Type="http://schemas.openxmlformats.org/officeDocument/2006/relationships/hyperlink" Target="https://www.zearn.org/" TargetMode="External"/><Relationship Id="rId23" Type="http://schemas.openxmlformats.org/officeDocument/2006/relationships/hyperlink" Target="https://www.abcmouse.com/abt/homepage" TargetMode="External"/><Relationship Id="rId28" Type="http://schemas.openxmlformats.org/officeDocument/2006/relationships/hyperlink" Target="https://www.storylineonline.net/" TargetMode="External"/><Relationship Id="rId36" Type="http://schemas.openxmlformats.org/officeDocument/2006/relationships/theme" Target="theme/theme1.xml"/><Relationship Id="rId10" Type="http://schemas.openxmlformats.org/officeDocument/2006/relationships/hyperlink" Target="https://www.science4us.com/" TargetMode="External"/><Relationship Id="rId19" Type="http://schemas.openxmlformats.org/officeDocument/2006/relationships/hyperlink" Target="https://www.readworks.org/" TargetMode="External"/><Relationship Id="rId31" Type="http://schemas.openxmlformats.org/officeDocument/2006/relationships/hyperlink" Target="https://lpb.pbslearningmedia.org/?gclid=EAIaIQobChMI3uKL-rva6AIVgYbACh3KAw7BEAMYAiAAEgKU__D_BwE" TargetMode="External"/><Relationship Id="rId4" Type="http://schemas.openxmlformats.org/officeDocument/2006/relationships/webSettings" Target="webSettings.xml"/><Relationship Id="rId9" Type="http://schemas.openxmlformats.org/officeDocument/2006/relationships/hyperlink" Target="https://www.readworks.org/" TargetMode="External"/><Relationship Id="rId14" Type="http://schemas.openxmlformats.org/officeDocument/2006/relationships/image" Target="media/image6.jpeg"/><Relationship Id="rId22" Type="http://schemas.openxmlformats.org/officeDocument/2006/relationships/hyperlink" Target="https://www.science4us.com/" TargetMode="External"/><Relationship Id="rId27" Type="http://schemas.openxmlformats.org/officeDocument/2006/relationships/hyperlink" Target="https://www.brainpop.com/" TargetMode="External"/><Relationship Id="rId30" Type="http://schemas.openxmlformats.org/officeDocument/2006/relationships/hyperlink" Target="https://wstarfall.comww./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Henderson, Katie</cp:lastModifiedBy>
  <cp:revision>5</cp:revision>
  <dcterms:created xsi:type="dcterms:W3CDTF">2020-04-14T21:13:00Z</dcterms:created>
  <dcterms:modified xsi:type="dcterms:W3CDTF">2020-04-20T20:40:00Z</dcterms:modified>
</cp:coreProperties>
</file>