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F89" w:rsidRDefault="00B21F89" w:rsidP="00B21F89">
      <w:pPr>
        <w:tabs>
          <w:tab w:val="left" w:pos="-72"/>
          <w:tab w:val="left" w:pos="720"/>
          <w:tab w:val="left" w:pos="1152"/>
          <w:tab w:val="left" w:pos="1440"/>
          <w:tab w:val="left" w:leader="dot" w:pos="3240"/>
          <w:tab w:val="left" w:leader="dot" w:pos="7920"/>
          <w:tab w:val="left" w:leader="dot" w:pos="8352"/>
          <w:tab w:val="left" w:leader="dot" w:pos="9072"/>
          <w:tab w:val="left" w:pos="9792"/>
        </w:tabs>
        <w:spacing w:line="360" w:lineRule="auto"/>
        <w:ind w:right="36"/>
        <w:jc w:val="center"/>
        <w:rPr>
          <w:rFonts w:ascii="Times New Roman" w:hAnsi="Times New Roman" w:cs="Times New Roman"/>
          <w:sz w:val="24"/>
          <w:szCs w:val="24"/>
        </w:rPr>
      </w:pPr>
      <w:r>
        <w:rPr>
          <w:rFonts w:ascii="Times New Roman" w:hAnsi="Times New Roman" w:cs="Times New Roman"/>
          <w:sz w:val="24"/>
          <w:szCs w:val="24"/>
        </w:rPr>
        <w:t>STUDENT ASSIGNMENT TO CLASSES</w:t>
      </w:r>
    </w:p>
    <w:p w:rsidR="00B21F89" w:rsidRDefault="00B21F89" w:rsidP="00B21F89">
      <w:pPr>
        <w:tabs>
          <w:tab w:val="left" w:pos="-72"/>
          <w:tab w:val="left" w:pos="720"/>
          <w:tab w:val="left" w:pos="1152"/>
          <w:tab w:val="left" w:pos="1440"/>
          <w:tab w:val="left" w:leader="dot" w:pos="3240"/>
          <w:tab w:val="left" w:leader="dot" w:pos="7920"/>
          <w:tab w:val="left" w:leader="dot" w:pos="8352"/>
          <w:tab w:val="left" w:leader="dot" w:pos="9072"/>
          <w:tab w:val="left" w:pos="9792"/>
        </w:tabs>
        <w:spacing w:line="360" w:lineRule="auto"/>
        <w:ind w:right="36"/>
        <w:jc w:val="center"/>
        <w:rPr>
          <w:rFonts w:ascii="Times New Roman" w:hAnsi="Times New Roman" w:cs="Times New Roman"/>
          <w:sz w:val="24"/>
          <w:szCs w:val="24"/>
        </w:rPr>
      </w:pPr>
      <w:r>
        <w:rPr>
          <w:rFonts w:ascii="Times New Roman" w:hAnsi="Times New Roman" w:cs="Times New Roman"/>
          <w:sz w:val="24"/>
          <w:szCs w:val="24"/>
        </w:rPr>
        <w:t>See "Pupil Progression Plan," Morehouse Parish School Board.</w:t>
      </w:r>
    </w:p>
    <w:p w:rsidR="00B21F89" w:rsidRDefault="00B21F89" w:rsidP="00B21F89">
      <w:pPr>
        <w:pStyle w:val="Default"/>
        <w:spacing w:line="360" w:lineRule="atLeast"/>
        <w:ind w:firstLine="3348"/>
        <w:jc w:val="right"/>
        <w:rPr>
          <w:rFonts w:ascii="Times New Roman" w:hAnsi="Times New Roman" w:cs="Times New Roman"/>
        </w:rPr>
      </w:pPr>
      <w:r>
        <w:rPr>
          <w:rFonts w:ascii="Times New Roman" w:hAnsi="Times New Roman" w:cs="Times New Roman"/>
        </w:rPr>
        <w:t xml:space="preserve">H-2.5c </w:t>
      </w:r>
    </w:p>
    <w:p w:rsidR="00B21F89" w:rsidRDefault="00B21F89" w:rsidP="00B21F89">
      <w:pPr>
        <w:pStyle w:val="Default"/>
        <w:spacing w:line="360" w:lineRule="atLeast"/>
        <w:ind w:firstLine="3348"/>
        <w:rPr>
          <w:rFonts w:ascii="Times New Roman" w:hAnsi="Times New Roman" w:cs="Times New Roman"/>
        </w:rPr>
      </w:pPr>
      <w:r>
        <w:rPr>
          <w:rFonts w:ascii="Times New Roman" w:hAnsi="Times New Roman" w:cs="Times New Roman"/>
        </w:rPr>
        <w:t>STUDENT SPECIAL ASSIGNMENTS</w:t>
      </w:r>
    </w:p>
    <w:p w:rsidR="00B21F89" w:rsidRDefault="00B21F89" w:rsidP="00B21F89">
      <w:pPr>
        <w:pStyle w:val="Default"/>
        <w:spacing w:line="360" w:lineRule="atLeast"/>
        <w:ind w:firstLine="720"/>
        <w:rPr>
          <w:rFonts w:ascii="Times New Roman" w:hAnsi="Times New Roman" w:cs="Times New Roman"/>
        </w:rPr>
      </w:pPr>
      <w:r>
        <w:rPr>
          <w:rFonts w:ascii="Times New Roman" w:hAnsi="Times New Roman" w:cs="Times New Roman"/>
        </w:rPr>
        <w:t xml:space="preserve">Special Assignments for regular education students to attend a school out of their designated school zone will be granted only under the following guidelines: </w:t>
      </w:r>
    </w:p>
    <w:p w:rsidR="00B21F89" w:rsidRDefault="00B21F89" w:rsidP="00B21F89">
      <w:pPr>
        <w:pStyle w:val="CM1"/>
        <w:spacing w:line="360" w:lineRule="atLeast"/>
        <w:ind w:left="1440" w:hanging="720"/>
        <w:jc w:val="both"/>
        <w:rPr>
          <w:color w:val="000000"/>
        </w:rPr>
      </w:pPr>
      <w:r>
        <w:rPr>
          <w:color w:val="000000"/>
        </w:rPr>
        <w:t xml:space="preserve">1) </w:t>
      </w:r>
      <w:r>
        <w:rPr>
          <w:color w:val="000000"/>
        </w:rPr>
        <w:tab/>
        <w:t xml:space="preserve">Any student who attended a school during the 2012-2013 school </w:t>
      </w:r>
      <w:proofErr w:type="gramStart"/>
      <w:r>
        <w:rPr>
          <w:color w:val="000000"/>
        </w:rPr>
        <w:t>year</w:t>
      </w:r>
      <w:proofErr w:type="gramEnd"/>
      <w:r>
        <w:rPr>
          <w:color w:val="000000"/>
        </w:rPr>
        <w:t xml:space="preserve"> under the majority to minority transfer rule may continue to attend that school so long as there is a grade level at the school appropriate for the student. There shall not be any majority -minority transfers beginning with the 2013-2014 school year other than for those students who attended a school under the majority to minority transfer program in the prior year. All students attending a school through the majority -minority special assignment shall be provided school bus transportation upon request and without cost to the student. </w:t>
      </w:r>
    </w:p>
    <w:p w:rsidR="00B21F89" w:rsidRDefault="00B21F89" w:rsidP="00B21F89">
      <w:pPr>
        <w:pStyle w:val="Default"/>
        <w:spacing w:line="360" w:lineRule="atLeast"/>
        <w:ind w:left="1440" w:hanging="72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School board employees who reside in Morehouse Parish may request a special assignment for their child to attend the school where they work, only, and if a school board employee resides outside of Morehouse Parish and is granted permission by the district in which the employee resides to enroll the employee's student in the Morehouse Parish School District, that child will be assigned to the school where the employee works if the school can accommodate the grade in which the child is enrolled; otherwise, the child shall attend Bastrop High School if high school age or a junior high school that is the junior high school from which students at the employee's worksite would normally attend and if the employee who resides outside of the district is employed and for the first year has a student that would be assigned to a junior high school and the employee does not work at a junior high school, the employee would have his/her child assigned to the junior high school closest to the school at which the employee works.</w:t>
      </w:r>
    </w:p>
    <w:p w:rsidR="00B21F89" w:rsidRDefault="00B21F89" w:rsidP="00B21F89">
      <w:pPr>
        <w:pStyle w:val="CM5"/>
        <w:spacing w:line="360" w:lineRule="atLeast"/>
        <w:ind w:left="1440" w:hanging="720"/>
        <w:jc w:val="both"/>
      </w:pPr>
      <w:r>
        <w:rPr>
          <w:color w:val="000000"/>
        </w:rPr>
        <w:t xml:space="preserve">3) </w:t>
      </w:r>
      <w:r>
        <w:rPr>
          <w:color w:val="000000"/>
        </w:rPr>
        <w:tab/>
        <w:t xml:space="preserve">If overcrowding results from a school employee's child's special assignment, then the special assignment student will have to be moved. </w:t>
      </w:r>
    </w:p>
    <w:p w:rsidR="00B21F89" w:rsidRDefault="00B21F89" w:rsidP="00B21F89">
      <w:pPr>
        <w:pStyle w:val="Default"/>
        <w:spacing w:line="360" w:lineRule="atLeast"/>
        <w:ind w:left="1440" w:hanging="720"/>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t xml:space="preserve">Special assignment transfers based upon the student's attendance under the previous majority to minority transfer program in the 2012-2013 school year shall have priority over all other transfers and special assignment requests. </w:t>
      </w:r>
    </w:p>
    <w:p w:rsidR="00B21F89" w:rsidRDefault="00B21F89" w:rsidP="00B21F89">
      <w:pPr>
        <w:pStyle w:val="CM4"/>
        <w:spacing w:line="360" w:lineRule="atLeast"/>
        <w:ind w:left="1440" w:hanging="720"/>
        <w:jc w:val="both"/>
        <w:rPr>
          <w:color w:val="000000"/>
        </w:rPr>
      </w:pPr>
      <w:r>
        <w:rPr>
          <w:color w:val="000000"/>
        </w:rPr>
        <w:t xml:space="preserve">5) </w:t>
      </w:r>
      <w:r>
        <w:rPr>
          <w:color w:val="000000"/>
        </w:rPr>
        <w:tab/>
        <w:t xml:space="preserve">Special Needs Assignments must be noted on the student's IEP/IAP. </w:t>
      </w:r>
    </w:p>
    <w:p w:rsidR="00B21F89" w:rsidRDefault="00B21F89" w:rsidP="00B21F89">
      <w:pPr>
        <w:pStyle w:val="CM4"/>
        <w:spacing w:line="360" w:lineRule="atLeast"/>
        <w:ind w:firstLine="720"/>
        <w:jc w:val="both"/>
        <w:rPr>
          <w:color w:val="000000"/>
        </w:rPr>
      </w:pPr>
      <w:r>
        <w:rPr>
          <w:color w:val="000000"/>
        </w:rPr>
        <w:t xml:space="preserve">With the exception of a student who moves into Morehouse Parish after the second week of school, the deadline for making an application for a special assignment shall be May 10th prior to the school year for which request is being made. Any student who receives a special assignment shall remain at the school to which he/she is assigned through the end of the school year except in cases of extenuating circumstances for which any change in the student's assignment must be approved by the Superintendent of Schools. </w:t>
      </w:r>
    </w:p>
    <w:p w:rsidR="00B21F89" w:rsidRDefault="00B21F89" w:rsidP="00B21F89">
      <w:pPr>
        <w:pStyle w:val="CM4"/>
        <w:spacing w:line="360" w:lineRule="atLeast"/>
        <w:ind w:firstLine="720"/>
        <w:jc w:val="both"/>
        <w:rPr>
          <w:color w:val="000000"/>
        </w:rPr>
      </w:pPr>
      <w:r>
        <w:rPr>
          <w:color w:val="000000"/>
        </w:rPr>
        <w:t xml:space="preserve">Children of Board members, central office employees, and other District employees who do not work at a specific school, shall not be allowed to have their children assigned to a school outside their zone of residence, unless the assignment involves a matter of health or safety, a Majority to Minority transfer, attendance in the Magnet Program, or is required to accommodate a special education need. </w:t>
      </w:r>
    </w:p>
    <w:p w:rsidR="00B21F89" w:rsidRDefault="00B21F89" w:rsidP="00B21F89">
      <w:pPr>
        <w:tabs>
          <w:tab w:val="left" w:pos="-72"/>
          <w:tab w:val="left" w:pos="720"/>
          <w:tab w:val="left" w:pos="1152"/>
          <w:tab w:val="left" w:pos="1440"/>
          <w:tab w:val="left" w:leader="dot" w:pos="3240"/>
          <w:tab w:val="left" w:leader="dot" w:pos="7920"/>
          <w:tab w:val="left" w:leader="dot" w:pos="8352"/>
          <w:tab w:val="left" w:leader="dot" w:pos="9072"/>
          <w:tab w:val="left" w:pos="9792"/>
        </w:tabs>
        <w:spacing w:line="360" w:lineRule="atLeast"/>
        <w:ind w:right="4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Under exceptional circumstances unique to an individual student's case, a student's parent or legal guardian may request a special assignment for health reasons if supported by a written and signed statement from a physician licensed in the State of Louisiana. In unique circumstances approved in writing by the Superintendent of Schools, the Supervisor of Child Welfare &amp; Attendance and the principals of both schools involved, a student may receive a special assignment for safety reasons.</w:t>
      </w: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p>
    <w:p w:rsidR="00B21F89" w:rsidRDefault="00B21F89" w:rsidP="00B21F89">
      <w:pPr>
        <w:pStyle w:val="CM3"/>
        <w:spacing w:line="273" w:lineRule="atLeast"/>
        <w:jc w:val="right"/>
        <w:rPr>
          <w:color w:val="000000"/>
          <w:sz w:val="21"/>
          <w:szCs w:val="21"/>
        </w:rPr>
      </w:pPr>
      <w:bookmarkStart w:id="0" w:name="_GoBack"/>
      <w:bookmarkEnd w:id="0"/>
      <w:r>
        <w:rPr>
          <w:color w:val="000000"/>
          <w:sz w:val="21"/>
          <w:szCs w:val="21"/>
        </w:rPr>
        <w:lastRenderedPageBreak/>
        <w:t>NEW</w:t>
      </w:r>
      <w:r>
        <w:rPr>
          <w:color w:val="000000"/>
          <w:sz w:val="21"/>
          <w:szCs w:val="21"/>
          <w:u w:val="single"/>
        </w:rPr>
        <w:tab/>
      </w:r>
      <w:r>
        <w:rPr>
          <w:color w:val="000000"/>
          <w:sz w:val="21"/>
          <w:szCs w:val="21"/>
          <w:u w:val="single"/>
        </w:rPr>
        <w:tab/>
      </w:r>
      <w:r>
        <w:rPr>
          <w:color w:val="000000"/>
          <w:sz w:val="21"/>
          <w:szCs w:val="21"/>
        </w:rPr>
        <w:t xml:space="preserve"> RENEWAL</w:t>
      </w:r>
      <w:r>
        <w:rPr>
          <w:color w:val="000000"/>
          <w:sz w:val="21"/>
          <w:szCs w:val="21"/>
          <w:u w:val="single"/>
        </w:rPr>
        <w:tab/>
      </w:r>
      <w:r>
        <w:rPr>
          <w:color w:val="000000"/>
          <w:sz w:val="21"/>
          <w:szCs w:val="21"/>
          <w:u w:val="single"/>
        </w:rPr>
        <w:tab/>
      </w:r>
      <w:r>
        <w:rPr>
          <w:color w:val="000000"/>
          <w:sz w:val="21"/>
          <w:szCs w:val="21"/>
        </w:rPr>
        <w:t xml:space="preserve"> </w:t>
      </w:r>
    </w:p>
    <w:p w:rsidR="00B21F89" w:rsidRDefault="00B21F89" w:rsidP="00B21F89">
      <w:pPr>
        <w:pStyle w:val="Default"/>
        <w:spacing w:line="273" w:lineRule="atLeast"/>
        <w:jc w:val="center"/>
        <w:rPr>
          <w:rFonts w:ascii="Times New Roman" w:hAnsi="Times New Roman" w:cs="Times New Roman"/>
          <w:sz w:val="21"/>
          <w:szCs w:val="21"/>
        </w:rPr>
      </w:pPr>
    </w:p>
    <w:p w:rsidR="00B21F89" w:rsidRDefault="00B21F89" w:rsidP="00B21F89">
      <w:pPr>
        <w:pStyle w:val="Default"/>
        <w:spacing w:line="273" w:lineRule="atLeast"/>
        <w:jc w:val="center"/>
        <w:rPr>
          <w:rFonts w:ascii="Times New Roman" w:hAnsi="Times New Roman" w:cs="Times New Roman"/>
          <w:sz w:val="21"/>
          <w:szCs w:val="21"/>
        </w:rPr>
      </w:pPr>
      <w:r>
        <w:rPr>
          <w:rFonts w:ascii="Times New Roman" w:hAnsi="Times New Roman" w:cs="Times New Roman"/>
          <w:sz w:val="21"/>
          <w:szCs w:val="21"/>
        </w:rPr>
        <w:t>Supervisor of Child Welfare and Attendance</w:t>
      </w:r>
    </w:p>
    <w:p w:rsidR="00B21F89" w:rsidRDefault="00B21F89" w:rsidP="00B21F89">
      <w:pPr>
        <w:pStyle w:val="Default"/>
        <w:spacing w:line="273" w:lineRule="atLeast"/>
        <w:jc w:val="center"/>
        <w:rPr>
          <w:rFonts w:ascii="Times New Roman" w:hAnsi="Times New Roman" w:cs="Times New Roman"/>
          <w:sz w:val="21"/>
          <w:szCs w:val="21"/>
        </w:rPr>
      </w:pPr>
      <w:r>
        <w:rPr>
          <w:rFonts w:ascii="Times New Roman" w:hAnsi="Times New Roman" w:cs="Times New Roman"/>
          <w:sz w:val="21"/>
          <w:szCs w:val="21"/>
        </w:rPr>
        <w:t>Morehouse Parish School Board</w:t>
      </w:r>
    </w:p>
    <w:p w:rsidR="00B21F89" w:rsidRDefault="00B21F89" w:rsidP="00B21F89">
      <w:pPr>
        <w:pStyle w:val="Default"/>
        <w:spacing w:line="273" w:lineRule="atLeast"/>
        <w:jc w:val="center"/>
        <w:rPr>
          <w:rFonts w:ascii="Times New Roman" w:hAnsi="Times New Roman" w:cs="Times New Roman"/>
          <w:sz w:val="21"/>
          <w:szCs w:val="21"/>
        </w:rPr>
      </w:pPr>
      <w:r>
        <w:rPr>
          <w:rFonts w:ascii="Times New Roman" w:hAnsi="Times New Roman" w:cs="Times New Roman"/>
          <w:sz w:val="21"/>
          <w:szCs w:val="21"/>
        </w:rPr>
        <w:t xml:space="preserve">4009 </w:t>
      </w:r>
      <w:proofErr w:type="spellStart"/>
      <w:r>
        <w:rPr>
          <w:rFonts w:ascii="Times New Roman" w:hAnsi="Times New Roman" w:cs="Times New Roman"/>
          <w:sz w:val="21"/>
          <w:szCs w:val="21"/>
        </w:rPr>
        <w:t>Naff</w:t>
      </w:r>
      <w:proofErr w:type="spellEnd"/>
      <w:r>
        <w:rPr>
          <w:rFonts w:ascii="Times New Roman" w:hAnsi="Times New Roman" w:cs="Times New Roman"/>
          <w:sz w:val="21"/>
          <w:szCs w:val="21"/>
        </w:rPr>
        <w:t xml:space="preserve"> Street</w:t>
      </w:r>
    </w:p>
    <w:p w:rsidR="00B21F89" w:rsidRDefault="00B21F89" w:rsidP="00B21F89">
      <w:pPr>
        <w:pStyle w:val="Default"/>
        <w:spacing w:line="273" w:lineRule="atLeast"/>
        <w:jc w:val="center"/>
        <w:rPr>
          <w:rFonts w:ascii="Times New Roman" w:hAnsi="Times New Roman" w:cs="Times New Roman"/>
          <w:sz w:val="21"/>
          <w:szCs w:val="21"/>
        </w:rPr>
      </w:pPr>
      <w:r>
        <w:rPr>
          <w:rFonts w:ascii="Times New Roman" w:hAnsi="Times New Roman" w:cs="Times New Roman"/>
          <w:sz w:val="21"/>
          <w:szCs w:val="21"/>
        </w:rPr>
        <w:t>Bastrop, Louisiana 71220</w:t>
      </w:r>
    </w:p>
    <w:p w:rsidR="00B21F89" w:rsidRDefault="00B21F89" w:rsidP="00B21F89">
      <w:pPr>
        <w:pStyle w:val="Default"/>
        <w:spacing w:line="273" w:lineRule="atLeast"/>
        <w:jc w:val="center"/>
        <w:rPr>
          <w:rFonts w:ascii="Times New Roman" w:hAnsi="Times New Roman" w:cs="Times New Roman"/>
          <w:sz w:val="21"/>
          <w:szCs w:val="21"/>
        </w:rPr>
      </w:pPr>
      <w:r>
        <w:rPr>
          <w:rFonts w:ascii="Times New Roman" w:hAnsi="Times New Roman" w:cs="Times New Roman"/>
          <w:sz w:val="21"/>
          <w:szCs w:val="21"/>
        </w:rPr>
        <w:t xml:space="preserve">Phone: 283-3474 </w:t>
      </w:r>
    </w:p>
    <w:p w:rsidR="00B21F89" w:rsidRDefault="00B21F89" w:rsidP="00B21F89">
      <w:pPr>
        <w:pStyle w:val="CM3"/>
        <w:spacing w:after="120" w:line="263" w:lineRule="atLeast"/>
        <w:rPr>
          <w:color w:val="000000"/>
          <w:sz w:val="21"/>
          <w:szCs w:val="21"/>
        </w:rPr>
      </w:pPr>
      <w:r>
        <w:rPr>
          <w:color w:val="000000"/>
          <w:sz w:val="21"/>
          <w:szCs w:val="21"/>
        </w:rPr>
        <w:t xml:space="preserve">Dear Sir: </w:t>
      </w:r>
    </w:p>
    <w:p w:rsidR="00B21F89" w:rsidRDefault="00B21F89" w:rsidP="00B21F89">
      <w:pPr>
        <w:pStyle w:val="Default"/>
        <w:spacing w:line="273" w:lineRule="atLeast"/>
        <w:rPr>
          <w:rFonts w:ascii="Times New Roman" w:hAnsi="Times New Roman" w:cs="Times New Roman"/>
          <w:sz w:val="21"/>
          <w:szCs w:val="21"/>
        </w:rPr>
      </w:pPr>
      <w:r>
        <w:rPr>
          <w:rFonts w:ascii="Times New Roman" w:hAnsi="Times New Roman" w:cs="Times New Roman"/>
          <w:sz w:val="21"/>
          <w:szCs w:val="21"/>
        </w:rPr>
        <w:t xml:space="preserve">I am requesting special assignment for my </w:t>
      </w:r>
      <w:proofErr w:type="gramStart"/>
      <w:r>
        <w:rPr>
          <w:rFonts w:ascii="Times New Roman" w:hAnsi="Times New Roman" w:cs="Times New Roman"/>
          <w:sz w:val="21"/>
          <w:szCs w:val="21"/>
        </w:rPr>
        <w:t>child(</w:t>
      </w:r>
      <w:proofErr w:type="spellStart"/>
      <w:proofErr w:type="gramEnd"/>
      <w:r>
        <w:rPr>
          <w:rFonts w:ascii="Times New Roman" w:hAnsi="Times New Roman" w:cs="Times New Roman"/>
          <w:sz w:val="21"/>
          <w:szCs w:val="21"/>
        </w:rPr>
        <w:t>ren</w:t>
      </w:r>
      <w:proofErr w:type="spellEnd"/>
      <w:r>
        <w:rPr>
          <w:rFonts w:ascii="Times New Roman" w:hAnsi="Times New Roman" w:cs="Times New Roman"/>
          <w:sz w:val="21"/>
          <w:szCs w:val="21"/>
        </w:rPr>
        <w:t xml:space="preserve">) for the </w:t>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rPr>
        <w:t xml:space="preserve">school year for the following </w:t>
      </w:r>
    </w:p>
    <w:p w:rsidR="00B21F89" w:rsidRDefault="00B21F89" w:rsidP="00B21F89">
      <w:pPr>
        <w:pStyle w:val="Default"/>
        <w:spacing w:line="273" w:lineRule="atLeast"/>
        <w:rPr>
          <w:rFonts w:ascii="Times New Roman" w:hAnsi="Times New Roman" w:cs="Times New Roman"/>
          <w:bCs/>
          <w:sz w:val="21"/>
          <w:szCs w:val="21"/>
        </w:rPr>
      </w:pPr>
      <w:proofErr w:type="gramStart"/>
      <w:r>
        <w:rPr>
          <w:rFonts w:ascii="Times New Roman" w:hAnsi="Times New Roman" w:cs="Times New Roman"/>
          <w:bCs/>
          <w:sz w:val="21"/>
          <w:szCs w:val="21"/>
        </w:rPr>
        <w:t>reason</w:t>
      </w:r>
      <w:proofErr w:type="gramEnd"/>
      <w:r>
        <w:rPr>
          <w:rFonts w:ascii="Times New Roman" w:hAnsi="Times New Roman" w:cs="Times New Roman"/>
          <w:bCs/>
          <w:sz w:val="21"/>
          <w:szCs w:val="21"/>
        </w:rPr>
        <w:t xml:space="preserve">: </w:t>
      </w:r>
    </w:p>
    <w:p w:rsidR="00B21F89" w:rsidRDefault="00B21F89" w:rsidP="00B21F89">
      <w:pPr>
        <w:pStyle w:val="Default"/>
        <w:rPr>
          <w:rFonts w:ascii="Times New Roman" w:hAnsi="Times New Roman" w:cs="Times New Roman"/>
          <w:sz w:val="21"/>
          <w:szCs w:val="21"/>
        </w:rPr>
      </w:pPr>
    </w:p>
    <w:p w:rsidR="00B21F89" w:rsidRDefault="00B21F89" w:rsidP="00B21F89">
      <w:pPr>
        <w:pStyle w:val="CM3"/>
        <w:spacing w:after="120" w:line="251" w:lineRule="atLeast"/>
        <w:ind w:left="540" w:hanging="540"/>
        <w:rPr>
          <w:sz w:val="21"/>
          <w:szCs w:val="21"/>
        </w:rPr>
      </w:pPr>
      <w:r>
        <w:rPr>
          <w:sz w:val="21"/>
          <w:szCs w:val="21"/>
          <w:u w:val="single"/>
        </w:rPr>
        <w:t xml:space="preserve">       </w:t>
      </w:r>
      <w:r>
        <w:rPr>
          <w:sz w:val="21"/>
          <w:szCs w:val="21"/>
          <w:u w:val="single"/>
        </w:rPr>
        <w:tab/>
      </w:r>
      <w:r>
        <w:rPr>
          <w:sz w:val="21"/>
          <w:szCs w:val="21"/>
        </w:rPr>
        <w:t>Majority/Minority Transfer -any student attending a school under the majority/minority transfer program during the 2012-2013 school year. (School bus transportation will be provided if desired and without cost to the student)</w:t>
      </w:r>
    </w:p>
    <w:p w:rsidR="00B21F89" w:rsidRDefault="00B21F89" w:rsidP="00B21F89">
      <w:pPr>
        <w:pStyle w:val="CM3"/>
        <w:tabs>
          <w:tab w:val="left" w:pos="540"/>
        </w:tabs>
        <w:spacing w:after="120" w:line="251" w:lineRule="atLeast"/>
        <w:ind w:left="540" w:hanging="540"/>
        <w:rPr>
          <w:sz w:val="21"/>
          <w:szCs w:val="21"/>
        </w:rPr>
      </w:pPr>
      <w:r>
        <w:rPr>
          <w:sz w:val="21"/>
          <w:szCs w:val="21"/>
          <w:u w:val="single"/>
        </w:rPr>
        <w:tab/>
      </w:r>
      <w:r>
        <w:rPr>
          <w:sz w:val="21"/>
          <w:szCs w:val="21"/>
        </w:rPr>
        <w:t xml:space="preserve">School Board Employee Policy (I am a school board employee; I work at School.) </w:t>
      </w:r>
    </w:p>
    <w:p w:rsidR="00B21F89" w:rsidRDefault="00B21F89" w:rsidP="00B21F89">
      <w:pPr>
        <w:pStyle w:val="CM3"/>
        <w:tabs>
          <w:tab w:val="left" w:pos="540"/>
        </w:tabs>
        <w:spacing w:after="120" w:line="251" w:lineRule="atLeast"/>
        <w:ind w:left="540" w:hanging="540"/>
        <w:rPr>
          <w:sz w:val="21"/>
          <w:szCs w:val="21"/>
        </w:rPr>
      </w:pPr>
      <w:r>
        <w:rPr>
          <w:sz w:val="21"/>
          <w:szCs w:val="21"/>
          <w:u w:val="single"/>
        </w:rPr>
        <w:tab/>
      </w:r>
      <w:r>
        <w:rPr>
          <w:sz w:val="21"/>
          <w:szCs w:val="21"/>
        </w:rPr>
        <w:t xml:space="preserve">Special Needs Assignments as noted on IEPIIAP (School bus transportation will be provided if desired and without cost to the student) </w:t>
      </w:r>
    </w:p>
    <w:p w:rsidR="00B21F89" w:rsidRDefault="00B21F89" w:rsidP="00B21F89">
      <w:pPr>
        <w:pStyle w:val="CM3"/>
        <w:tabs>
          <w:tab w:val="left" w:pos="540"/>
          <w:tab w:val="left" w:pos="8640"/>
        </w:tabs>
        <w:spacing w:after="120" w:line="253" w:lineRule="atLeast"/>
        <w:rPr>
          <w:sz w:val="21"/>
          <w:szCs w:val="21"/>
        </w:rPr>
      </w:pPr>
      <w:r>
        <w:rPr>
          <w:sz w:val="21"/>
          <w:szCs w:val="21"/>
          <w:u w:val="single"/>
        </w:rPr>
        <w:tab/>
      </w:r>
      <w:r>
        <w:rPr>
          <w:sz w:val="21"/>
          <w:szCs w:val="21"/>
        </w:rPr>
        <w:t>Other -State reason:</w:t>
      </w:r>
      <w:r>
        <w:rPr>
          <w:sz w:val="21"/>
          <w:szCs w:val="21"/>
          <w:u w:val="single"/>
        </w:rPr>
        <w:tab/>
      </w:r>
    </w:p>
    <w:p w:rsidR="00B21F89" w:rsidRDefault="00B21F89" w:rsidP="00B21F89">
      <w:pPr>
        <w:pStyle w:val="CM3"/>
        <w:tabs>
          <w:tab w:val="left" w:pos="6480"/>
        </w:tabs>
        <w:spacing w:line="260" w:lineRule="atLeast"/>
        <w:rPr>
          <w:sz w:val="21"/>
          <w:szCs w:val="21"/>
        </w:rPr>
      </w:pPr>
      <w:r>
        <w:rPr>
          <w:sz w:val="21"/>
          <w:szCs w:val="21"/>
        </w:rPr>
        <w:t xml:space="preserve">We reside in </w:t>
      </w:r>
      <w:r>
        <w:rPr>
          <w:sz w:val="21"/>
          <w:szCs w:val="21"/>
          <w:u w:val="single"/>
        </w:rPr>
        <w:tab/>
      </w:r>
      <w:r>
        <w:rPr>
          <w:sz w:val="21"/>
          <w:szCs w:val="21"/>
        </w:rPr>
        <w:t>school district</w:t>
      </w:r>
    </w:p>
    <w:p w:rsidR="00B21F89" w:rsidRDefault="00B21F89" w:rsidP="00B21F89">
      <w:pPr>
        <w:pStyle w:val="CM3"/>
        <w:tabs>
          <w:tab w:val="left" w:pos="2880"/>
          <w:tab w:val="left" w:pos="5760"/>
        </w:tabs>
        <w:spacing w:line="260" w:lineRule="atLeast"/>
        <w:rPr>
          <w:sz w:val="21"/>
          <w:szCs w:val="21"/>
        </w:rPr>
      </w:pPr>
      <w:r>
        <w:rPr>
          <w:sz w:val="21"/>
          <w:szCs w:val="21"/>
        </w:rPr>
        <w:tab/>
        <w:t xml:space="preserve">(Name of School) </w:t>
      </w:r>
    </w:p>
    <w:p w:rsidR="00B21F89" w:rsidRDefault="00B21F89" w:rsidP="00B21F89">
      <w:pPr>
        <w:pStyle w:val="Default"/>
        <w:rPr>
          <w:rFonts w:ascii="Times New Roman" w:hAnsi="Times New Roman" w:cs="Times New Roman"/>
          <w:sz w:val="21"/>
          <w:szCs w:val="21"/>
        </w:rPr>
      </w:pPr>
    </w:p>
    <w:p w:rsidR="00B21F89" w:rsidRDefault="00B21F89" w:rsidP="00B21F89">
      <w:pPr>
        <w:pStyle w:val="CM3"/>
        <w:spacing w:line="253" w:lineRule="atLeast"/>
        <w:rPr>
          <w:sz w:val="21"/>
          <w:szCs w:val="21"/>
        </w:rPr>
      </w:pPr>
      <w:r>
        <w:rPr>
          <w:sz w:val="21"/>
          <w:szCs w:val="21"/>
        </w:rPr>
        <w:t xml:space="preserve">I wish for my </w:t>
      </w:r>
      <w:proofErr w:type="gramStart"/>
      <w:r>
        <w:rPr>
          <w:sz w:val="21"/>
          <w:szCs w:val="21"/>
        </w:rPr>
        <w:t>child(</w:t>
      </w:r>
      <w:proofErr w:type="spellStart"/>
      <w:proofErr w:type="gramEnd"/>
      <w:r>
        <w:rPr>
          <w:sz w:val="21"/>
          <w:szCs w:val="21"/>
        </w:rPr>
        <w:t>ren</w:t>
      </w:r>
      <w:proofErr w:type="spellEnd"/>
      <w:r>
        <w:rPr>
          <w:sz w:val="21"/>
          <w:szCs w:val="21"/>
        </w:rPr>
        <w:t>) to attend school at</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rPr>
        <w:t xml:space="preserve">School. </w:t>
      </w:r>
    </w:p>
    <w:p w:rsidR="00B21F89" w:rsidRDefault="00B21F89" w:rsidP="00B21F89">
      <w:pPr>
        <w:pStyle w:val="Default"/>
        <w:rPr>
          <w:rFonts w:ascii="Times New Roman" w:hAnsi="Times New Roman" w:cs="Times New Roman"/>
          <w:sz w:val="21"/>
          <w:szCs w:val="21"/>
        </w:rPr>
      </w:pPr>
    </w:p>
    <w:p w:rsidR="00B21F89" w:rsidRDefault="00B21F89" w:rsidP="00B21F89">
      <w:pPr>
        <w:pStyle w:val="CM1"/>
        <w:tabs>
          <w:tab w:val="left" w:pos="2430"/>
          <w:tab w:val="left" w:pos="3240"/>
          <w:tab w:val="left" w:pos="4680"/>
          <w:tab w:val="left" w:pos="7020"/>
          <w:tab w:val="left" w:pos="7920"/>
        </w:tabs>
        <w:rPr>
          <w:sz w:val="21"/>
          <w:szCs w:val="21"/>
        </w:rPr>
      </w:pPr>
      <w:r>
        <w:rPr>
          <w:sz w:val="21"/>
          <w:szCs w:val="21"/>
        </w:rPr>
        <w:t xml:space="preserve">Student's name </w:t>
      </w:r>
      <w:r>
        <w:rPr>
          <w:sz w:val="21"/>
          <w:szCs w:val="21"/>
        </w:rPr>
        <w:tab/>
        <w:t xml:space="preserve">Grade </w:t>
      </w:r>
      <w:r>
        <w:rPr>
          <w:sz w:val="21"/>
          <w:szCs w:val="21"/>
        </w:rPr>
        <w:tab/>
        <w:t xml:space="preserve">Race </w:t>
      </w:r>
      <w:r>
        <w:rPr>
          <w:sz w:val="21"/>
          <w:szCs w:val="21"/>
        </w:rPr>
        <w:tab/>
        <w:t xml:space="preserve">Student's name </w:t>
      </w:r>
      <w:r>
        <w:rPr>
          <w:sz w:val="21"/>
          <w:szCs w:val="21"/>
        </w:rPr>
        <w:tab/>
        <w:t xml:space="preserve">Grade </w:t>
      </w:r>
      <w:r>
        <w:rPr>
          <w:sz w:val="21"/>
          <w:szCs w:val="21"/>
        </w:rPr>
        <w:tab/>
        <w:t xml:space="preserve">Race </w:t>
      </w:r>
    </w:p>
    <w:p w:rsidR="00B21F89" w:rsidRDefault="00B21F89" w:rsidP="00B21F89">
      <w:pPr>
        <w:pStyle w:val="CM5"/>
        <w:spacing w:line="253" w:lineRule="atLeast"/>
        <w:rPr>
          <w:sz w:val="21"/>
          <w:szCs w:val="21"/>
        </w:rPr>
      </w:pPr>
    </w:p>
    <w:p w:rsidR="00B21F89" w:rsidRDefault="00B21F89" w:rsidP="00B21F89">
      <w:pPr>
        <w:pStyle w:val="CM5"/>
        <w:tabs>
          <w:tab w:val="left" w:pos="3870"/>
          <w:tab w:val="left" w:pos="4680"/>
        </w:tabs>
        <w:spacing w:line="253" w:lineRule="atLeast"/>
        <w:rPr>
          <w:sz w:val="21"/>
          <w:szCs w:val="21"/>
          <w:u w:val="single"/>
        </w:rPr>
      </w:pPr>
      <w:r>
        <w:rPr>
          <w:sz w:val="21"/>
          <w:szCs w:val="21"/>
          <w:u w:val="single"/>
        </w:rPr>
        <w:tab/>
      </w:r>
      <w:r>
        <w:rPr>
          <w:sz w:val="21"/>
          <w:szCs w:val="21"/>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21F89" w:rsidRDefault="00B21F89" w:rsidP="00B21F89">
      <w:pPr>
        <w:pStyle w:val="CM5"/>
        <w:spacing w:line="253" w:lineRule="atLeast"/>
        <w:rPr>
          <w:sz w:val="21"/>
          <w:szCs w:val="21"/>
        </w:rPr>
      </w:pPr>
    </w:p>
    <w:p w:rsidR="00B21F89" w:rsidRDefault="00B21F89" w:rsidP="00B21F89">
      <w:pPr>
        <w:pStyle w:val="CM5"/>
        <w:tabs>
          <w:tab w:val="left" w:pos="3870"/>
          <w:tab w:val="left" w:pos="4680"/>
        </w:tabs>
        <w:spacing w:line="253" w:lineRule="atLeast"/>
        <w:rPr>
          <w:sz w:val="21"/>
          <w:szCs w:val="21"/>
          <w:u w:val="single"/>
        </w:rPr>
      </w:pPr>
      <w:r>
        <w:rPr>
          <w:sz w:val="21"/>
          <w:szCs w:val="21"/>
          <w:u w:val="single"/>
        </w:rPr>
        <w:tab/>
      </w:r>
      <w:r>
        <w:rPr>
          <w:sz w:val="21"/>
          <w:szCs w:val="21"/>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21F89" w:rsidRDefault="00B21F89" w:rsidP="00B21F89">
      <w:pPr>
        <w:pStyle w:val="CM5"/>
        <w:spacing w:line="253" w:lineRule="atLeast"/>
        <w:rPr>
          <w:sz w:val="21"/>
          <w:szCs w:val="21"/>
        </w:rPr>
      </w:pPr>
    </w:p>
    <w:p w:rsidR="00B21F89" w:rsidRDefault="00B21F89" w:rsidP="00B21F89">
      <w:pPr>
        <w:pStyle w:val="CM5"/>
        <w:tabs>
          <w:tab w:val="left" w:pos="3870"/>
          <w:tab w:val="left" w:pos="4680"/>
        </w:tabs>
        <w:spacing w:line="253" w:lineRule="atLeast"/>
        <w:rPr>
          <w:sz w:val="21"/>
          <w:szCs w:val="21"/>
          <w:u w:val="single"/>
        </w:rPr>
      </w:pPr>
      <w:r>
        <w:rPr>
          <w:sz w:val="21"/>
          <w:szCs w:val="21"/>
          <w:u w:val="single"/>
        </w:rPr>
        <w:tab/>
      </w:r>
      <w:r>
        <w:rPr>
          <w:sz w:val="21"/>
          <w:szCs w:val="21"/>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21F89" w:rsidRDefault="00B21F89" w:rsidP="00B21F89">
      <w:pPr>
        <w:pStyle w:val="CM5"/>
        <w:tabs>
          <w:tab w:val="left" w:pos="4680"/>
        </w:tabs>
        <w:spacing w:line="253" w:lineRule="atLeast"/>
        <w:rPr>
          <w:sz w:val="21"/>
          <w:szCs w:val="21"/>
        </w:rPr>
      </w:pPr>
      <w:r>
        <w:rPr>
          <w:sz w:val="21"/>
          <w:szCs w:val="21"/>
        </w:rPr>
        <w:t xml:space="preserve">Parent's Name </w:t>
      </w:r>
      <w:r>
        <w:rPr>
          <w:sz w:val="21"/>
          <w:szCs w:val="21"/>
        </w:rPr>
        <w:tab/>
        <w:t xml:space="preserve">Phone Number(s) </w:t>
      </w:r>
    </w:p>
    <w:p w:rsidR="00B21F89" w:rsidRDefault="00B21F89" w:rsidP="00B21F89">
      <w:pPr>
        <w:pStyle w:val="CM5"/>
        <w:spacing w:line="253" w:lineRule="atLeast"/>
        <w:rPr>
          <w:sz w:val="21"/>
          <w:szCs w:val="21"/>
        </w:rPr>
      </w:pPr>
    </w:p>
    <w:p w:rsidR="00B21F89" w:rsidRDefault="00B21F89" w:rsidP="00B21F89">
      <w:pPr>
        <w:pStyle w:val="CM5"/>
        <w:tabs>
          <w:tab w:val="left" w:pos="3870"/>
          <w:tab w:val="left" w:pos="4680"/>
        </w:tabs>
        <w:spacing w:line="253" w:lineRule="atLeast"/>
        <w:rPr>
          <w:sz w:val="21"/>
          <w:szCs w:val="21"/>
          <w:u w:val="single"/>
        </w:rPr>
      </w:pPr>
      <w:r>
        <w:rPr>
          <w:sz w:val="21"/>
          <w:szCs w:val="21"/>
          <w:u w:val="single"/>
        </w:rPr>
        <w:tab/>
      </w:r>
      <w:r>
        <w:rPr>
          <w:sz w:val="21"/>
          <w:szCs w:val="21"/>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21F89" w:rsidRDefault="00B21F89" w:rsidP="00B21F89">
      <w:pPr>
        <w:pStyle w:val="CM5"/>
        <w:tabs>
          <w:tab w:val="left" w:pos="4680"/>
        </w:tabs>
        <w:rPr>
          <w:sz w:val="21"/>
          <w:szCs w:val="21"/>
        </w:rPr>
      </w:pPr>
      <w:r>
        <w:rPr>
          <w:sz w:val="21"/>
          <w:szCs w:val="21"/>
        </w:rPr>
        <w:t xml:space="preserve">Residence Address </w:t>
      </w:r>
      <w:r>
        <w:rPr>
          <w:sz w:val="21"/>
          <w:szCs w:val="21"/>
        </w:rPr>
        <w:tab/>
        <w:t xml:space="preserve">Mailing Address </w:t>
      </w:r>
    </w:p>
    <w:p w:rsidR="00B21F89" w:rsidRDefault="00B21F89" w:rsidP="00B21F89">
      <w:pPr>
        <w:pStyle w:val="CM5"/>
        <w:spacing w:line="253" w:lineRule="atLeast"/>
        <w:rPr>
          <w:sz w:val="21"/>
          <w:szCs w:val="21"/>
        </w:rPr>
      </w:pPr>
    </w:p>
    <w:p w:rsidR="00B21F89" w:rsidRDefault="00B21F89" w:rsidP="00B21F89">
      <w:pPr>
        <w:pStyle w:val="CM5"/>
        <w:tabs>
          <w:tab w:val="left" w:pos="3870"/>
          <w:tab w:val="left" w:pos="4680"/>
        </w:tabs>
        <w:spacing w:line="253" w:lineRule="atLeast"/>
        <w:rPr>
          <w:sz w:val="21"/>
          <w:szCs w:val="21"/>
          <w:u w:val="single"/>
        </w:rPr>
      </w:pPr>
      <w:r>
        <w:rPr>
          <w:sz w:val="21"/>
          <w:szCs w:val="21"/>
          <w:u w:val="single"/>
        </w:rPr>
        <w:tab/>
      </w:r>
      <w:r>
        <w:rPr>
          <w:sz w:val="21"/>
          <w:szCs w:val="21"/>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21F89" w:rsidRDefault="00B21F89" w:rsidP="00B21F89">
      <w:pPr>
        <w:pStyle w:val="CM5"/>
        <w:tabs>
          <w:tab w:val="left" w:pos="2700"/>
          <w:tab w:val="left" w:pos="4680"/>
          <w:tab w:val="left" w:pos="7380"/>
        </w:tabs>
        <w:spacing w:line="253" w:lineRule="atLeast"/>
        <w:rPr>
          <w:sz w:val="21"/>
          <w:szCs w:val="21"/>
        </w:rPr>
      </w:pPr>
      <w:r>
        <w:rPr>
          <w:sz w:val="21"/>
          <w:szCs w:val="21"/>
        </w:rPr>
        <w:t xml:space="preserve">City </w:t>
      </w:r>
      <w:r>
        <w:rPr>
          <w:sz w:val="21"/>
          <w:szCs w:val="21"/>
        </w:rPr>
        <w:tab/>
      </w:r>
      <w:proofErr w:type="gramStart"/>
      <w:r>
        <w:rPr>
          <w:sz w:val="21"/>
          <w:szCs w:val="21"/>
        </w:rPr>
        <w:t>State  Zip</w:t>
      </w:r>
      <w:proofErr w:type="gramEnd"/>
      <w:r>
        <w:rPr>
          <w:sz w:val="21"/>
          <w:szCs w:val="21"/>
        </w:rPr>
        <w:t xml:space="preserve"> </w:t>
      </w:r>
      <w:r>
        <w:rPr>
          <w:sz w:val="21"/>
          <w:szCs w:val="21"/>
        </w:rPr>
        <w:tab/>
        <w:t xml:space="preserve">City </w:t>
      </w:r>
      <w:r>
        <w:rPr>
          <w:sz w:val="21"/>
          <w:szCs w:val="21"/>
        </w:rPr>
        <w:tab/>
        <w:t xml:space="preserve">State   Zip </w:t>
      </w:r>
    </w:p>
    <w:p w:rsidR="00B21F89" w:rsidRDefault="00B21F89" w:rsidP="00B21F89">
      <w:pPr>
        <w:pStyle w:val="CM4"/>
        <w:spacing w:line="228" w:lineRule="atLeast"/>
        <w:jc w:val="both"/>
        <w:rPr>
          <w:sz w:val="21"/>
          <w:szCs w:val="21"/>
        </w:rPr>
      </w:pPr>
    </w:p>
    <w:p w:rsidR="00B21F89" w:rsidRDefault="00B21F89" w:rsidP="00B21F89">
      <w:pPr>
        <w:pStyle w:val="CM4"/>
        <w:spacing w:line="228" w:lineRule="atLeast"/>
        <w:jc w:val="both"/>
        <w:rPr>
          <w:sz w:val="21"/>
          <w:szCs w:val="21"/>
        </w:rPr>
      </w:pPr>
      <w:r>
        <w:rPr>
          <w:sz w:val="21"/>
          <w:szCs w:val="21"/>
        </w:rPr>
        <w:t xml:space="preserve">ANY STUDENT WHO RECEIVED A SPECIAL ASSIGNMENT SHALL REMAIN AT THE SCHOOL TO WHICH HE/SHE IS ASSIGNED THROUGH THE END OF THE SCHOOL YEAR EXCEPT IN CASES OF EXTENUATING CIRCUMSTANCES FOR WHICH ANY CHANGE </w:t>
      </w:r>
      <w:r>
        <w:rPr>
          <w:bCs/>
          <w:sz w:val="21"/>
          <w:szCs w:val="21"/>
        </w:rPr>
        <w:t>IN</w:t>
      </w:r>
      <w:r>
        <w:rPr>
          <w:b/>
          <w:bCs/>
          <w:sz w:val="21"/>
          <w:szCs w:val="21"/>
        </w:rPr>
        <w:t xml:space="preserve"> </w:t>
      </w:r>
      <w:r>
        <w:rPr>
          <w:bCs/>
          <w:sz w:val="21"/>
          <w:szCs w:val="21"/>
        </w:rPr>
        <w:t>TH</w:t>
      </w:r>
      <w:r>
        <w:rPr>
          <w:sz w:val="21"/>
          <w:szCs w:val="21"/>
        </w:rPr>
        <w:t xml:space="preserve">E STUDENT'S ASSIGNMENT MUST BE APPROVED BY THE SUPERINTENDENT OF SCHOOLS. </w:t>
      </w:r>
    </w:p>
    <w:p w:rsidR="00B21F89" w:rsidRDefault="00B21F89" w:rsidP="00B21F89">
      <w:pPr>
        <w:pStyle w:val="CM3"/>
        <w:rPr>
          <w:b/>
          <w:bCs/>
          <w:sz w:val="21"/>
          <w:szCs w:val="21"/>
          <w:u w:val="single"/>
        </w:rPr>
      </w:pPr>
      <w:r>
        <w:rPr>
          <w:bCs/>
          <w:sz w:val="21"/>
          <w:szCs w:val="21"/>
        </w:rPr>
        <w:t>Parent’s Signature</w:t>
      </w:r>
      <w:r>
        <w:rPr>
          <w:b/>
          <w:bCs/>
          <w:sz w:val="21"/>
          <w:szCs w:val="21"/>
          <w:u w:val="single"/>
        </w:rPr>
        <w:tab/>
      </w:r>
      <w:r>
        <w:rPr>
          <w:b/>
          <w:bCs/>
          <w:sz w:val="21"/>
          <w:szCs w:val="21"/>
          <w:u w:val="single"/>
        </w:rPr>
        <w:tab/>
      </w:r>
      <w:r>
        <w:rPr>
          <w:b/>
          <w:bCs/>
          <w:sz w:val="21"/>
          <w:szCs w:val="21"/>
          <w:u w:val="single"/>
        </w:rPr>
        <w:tab/>
      </w:r>
      <w:r>
        <w:rPr>
          <w:b/>
          <w:bCs/>
          <w:sz w:val="21"/>
          <w:szCs w:val="21"/>
          <w:u w:val="single"/>
        </w:rPr>
        <w:tab/>
      </w:r>
      <w:r>
        <w:rPr>
          <w:b/>
          <w:bCs/>
          <w:sz w:val="21"/>
          <w:szCs w:val="21"/>
          <w:u w:val="single"/>
        </w:rPr>
        <w:tab/>
      </w:r>
    </w:p>
    <w:p w:rsidR="00B21F89" w:rsidRDefault="00B21F89" w:rsidP="00B21F89">
      <w:pPr>
        <w:pStyle w:val="Default"/>
        <w:rPr>
          <w:rFonts w:ascii="Times New Roman" w:hAnsi="Times New Roman" w:cs="Times New Roman"/>
          <w:sz w:val="21"/>
          <w:szCs w:val="21"/>
        </w:rPr>
      </w:pPr>
    </w:p>
    <w:p w:rsidR="00B21F89" w:rsidRDefault="00B21F89" w:rsidP="00B21F89">
      <w:pPr>
        <w:pStyle w:val="CM3"/>
        <w:spacing w:line="228" w:lineRule="atLeast"/>
        <w:jc w:val="both"/>
        <w:rPr>
          <w:sz w:val="21"/>
          <w:szCs w:val="21"/>
        </w:rPr>
      </w:pPr>
      <w:r>
        <w:rPr>
          <w:sz w:val="21"/>
          <w:szCs w:val="21"/>
        </w:rPr>
        <w:t xml:space="preserve">                                          </w:t>
      </w:r>
      <w:r>
        <w:rPr>
          <w:sz w:val="21"/>
          <w:szCs w:val="21"/>
          <w:u w:val="single"/>
        </w:rPr>
        <w:t xml:space="preserve">                          </w:t>
      </w:r>
      <w:r>
        <w:rPr>
          <w:sz w:val="21"/>
          <w:szCs w:val="21"/>
        </w:rPr>
        <w:t xml:space="preserve">FOROFFICE USE ONLY_____________                                          </w:t>
      </w:r>
    </w:p>
    <w:p w:rsidR="00B21F89" w:rsidRDefault="00B21F89" w:rsidP="00B21F89">
      <w:pPr>
        <w:pStyle w:val="Default"/>
        <w:rPr>
          <w:rFonts w:ascii="Times New Roman" w:hAnsi="Times New Roman" w:cs="Times New Roman"/>
          <w:sz w:val="21"/>
          <w:szCs w:val="21"/>
        </w:rPr>
      </w:pPr>
    </w:p>
    <w:p w:rsidR="00B21F89" w:rsidRDefault="00B21F89" w:rsidP="00B21F89">
      <w:pPr>
        <w:pStyle w:val="Default"/>
        <w:tabs>
          <w:tab w:val="left" w:pos="720"/>
          <w:tab w:val="left" w:pos="2520"/>
        </w:tabs>
        <w:spacing w:line="228" w:lineRule="atLeast"/>
        <w:rPr>
          <w:rFonts w:ascii="Times New Roman" w:hAnsi="Times New Roman" w:cs="Times New Roman"/>
          <w:color w:val="auto"/>
          <w:sz w:val="21"/>
          <w:szCs w:val="21"/>
          <w:u w:val="single"/>
        </w:rPr>
      </w:pPr>
      <w:r>
        <w:rPr>
          <w:rFonts w:ascii="Times New Roman" w:hAnsi="Times New Roman" w:cs="Times New Roman"/>
          <w:color w:val="auto"/>
          <w:sz w:val="21"/>
          <w:szCs w:val="21"/>
          <w:u w:val="single"/>
        </w:rPr>
        <w:tab/>
      </w:r>
      <w:r>
        <w:rPr>
          <w:rFonts w:ascii="Times New Roman" w:hAnsi="Times New Roman" w:cs="Times New Roman"/>
          <w:color w:val="auto"/>
          <w:sz w:val="21"/>
          <w:szCs w:val="21"/>
        </w:rPr>
        <w:t xml:space="preserve">APPROVED   </w:t>
      </w:r>
      <w:r>
        <w:rPr>
          <w:rFonts w:ascii="Times New Roman" w:hAnsi="Times New Roman" w:cs="Times New Roman"/>
          <w:color w:val="auto"/>
          <w:sz w:val="21"/>
          <w:szCs w:val="21"/>
          <w:u w:val="single"/>
        </w:rPr>
        <w:tab/>
      </w:r>
      <w:r>
        <w:rPr>
          <w:rFonts w:ascii="Times New Roman" w:hAnsi="Times New Roman" w:cs="Times New Roman"/>
          <w:color w:val="auto"/>
          <w:sz w:val="21"/>
          <w:szCs w:val="21"/>
        </w:rPr>
        <w:t xml:space="preserve">NOT APPROVE </w:t>
      </w:r>
      <w:r>
        <w:rPr>
          <w:rFonts w:ascii="Times New Roman" w:hAnsi="Times New Roman" w:cs="Times New Roman"/>
          <w:color w:val="auto"/>
          <w:sz w:val="21"/>
          <w:szCs w:val="21"/>
        </w:rPr>
        <w:tab/>
      </w:r>
      <w:r>
        <w:rPr>
          <w:rFonts w:ascii="Times New Roman" w:hAnsi="Times New Roman" w:cs="Times New Roman"/>
          <w:color w:val="auto"/>
          <w:sz w:val="21"/>
          <w:szCs w:val="21"/>
        </w:rPr>
        <w:tab/>
        <w:t>REASON</w:t>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p>
    <w:p w:rsidR="00B21F89" w:rsidRDefault="00B21F89" w:rsidP="00B21F89">
      <w:pPr>
        <w:pStyle w:val="Default"/>
        <w:spacing w:line="228" w:lineRule="atLeast"/>
        <w:rPr>
          <w:rFonts w:ascii="Times New Roman" w:hAnsi="Times New Roman" w:cs="Times New Roman"/>
          <w:color w:val="auto"/>
          <w:sz w:val="21"/>
          <w:szCs w:val="21"/>
        </w:rPr>
      </w:pPr>
    </w:p>
    <w:p w:rsidR="00B21F89" w:rsidRDefault="00B21F89" w:rsidP="00B21F89">
      <w:pPr>
        <w:pStyle w:val="Default"/>
        <w:spacing w:line="228" w:lineRule="atLeast"/>
        <w:rPr>
          <w:rFonts w:ascii="Times New Roman" w:hAnsi="Times New Roman" w:cs="Times New Roman"/>
          <w:color w:val="auto"/>
          <w:sz w:val="21"/>
          <w:szCs w:val="21"/>
          <w:u w:val="single"/>
        </w:rPr>
      </w:pP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rPr>
        <w:tab/>
        <w:t xml:space="preserve"> </w:t>
      </w:r>
      <w:r>
        <w:rPr>
          <w:rFonts w:ascii="Times New Roman" w:hAnsi="Times New Roman" w:cs="Times New Roman"/>
          <w:color w:val="auto"/>
          <w:sz w:val="21"/>
          <w:szCs w:val="21"/>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r>
        <w:rPr>
          <w:rFonts w:ascii="Times New Roman" w:hAnsi="Times New Roman" w:cs="Times New Roman"/>
          <w:color w:val="auto"/>
          <w:sz w:val="21"/>
          <w:szCs w:val="21"/>
          <w:u w:val="single"/>
        </w:rPr>
        <w:tab/>
      </w:r>
    </w:p>
    <w:p w:rsidR="00B21F89" w:rsidRDefault="00B21F89" w:rsidP="00B21F89">
      <w:pPr>
        <w:pStyle w:val="Default"/>
        <w:rPr>
          <w:rFonts w:ascii="Times New Roman" w:hAnsi="Times New Roman" w:cs="Times New Roman"/>
          <w:sz w:val="21"/>
          <w:szCs w:val="21"/>
        </w:rPr>
      </w:pPr>
      <w:r>
        <w:rPr>
          <w:rFonts w:ascii="Times New Roman" w:hAnsi="Times New Roman" w:cs="Times New Roman"/>
          <w:color w:val="auto"/>
          <w:sz w:val="21"/>
          <w:szCs w:val="21"/>
        </w:rPr>
        <w:t xml:space="preserve">Supervisor of Child Welfare &amp; Attendance </w:t>
      </w:r>
      <w:r>
        <w:rPr>
          <w:rFonts w:ascii="Times New Roman" w:hAnsi="Times New Roman" w:cs="Times New Roman"/>
          <w:color w:val="auto"/>
          <w:sz w:val="21"/>
          <w:szCs w:val="21"/>
        </w:rPr>
        <w:tab/>
      </w:r>
      <w:r>
        <w:rPr>
          <w:rFonts w:ascii="Times New Roman" w:hAnsi="Times New Roman" w:cs="Times New Roman"/>
          <w:color w:val="auto"/>
          <w:sz w:val="21"/>
          <w:szCs w:val="21"/>
        </w:rPr>
        <w:tab/>
      </w:r>
      <w:r>
        <w:rPr>
          <w:rFonts w:ascii="Times New Roman" w:hAnsi="Times New Roman" w:cs="Times New Roman"/>
          <w:color w:val="auto"/>
          <w:sz w:val="21"/>
          <w:szCs w:val="21"/>
        </w:rPr>
        <w:tab/>
        <w:t xml:space="preserve">Date </w:t>
      </w:r>
    </w:p>
    <w:p w:rsidR="00F14739" w:rsidRDefault="00F14739"/>
    <w:sectPr w:rsidR="00F14739" w:rsidSect="00B21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F89"/>
    <w:rsid w:val="00B21F89"/>
    <w:rsid w:val="00F1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F89"/>
    <w:pPr>
      <w:widowControl w:val="0"/>
      <w:autoSpaceDE w:val="0"/>
      <w:autoSpaceDN w:val="0"/>
      <w:adjustRightInd w:val="0"/>
      <w:spacing w:after="0" w:line="240" w:lineRule="auto"/>
    </w:pPr>
    <w:rPr>
      <w:rFonts w:ascii="Courier" w:eastAsia="Times New Roman"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1F8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uiPriority w:val="99"/>
    <w:rsid w:val="00B21F89"/>
    <w:pPr>
      <w:widowControl w:val="0"/>
      <w:spacing w:line="546" w:lineRule="atLeast"/>
    </w:pPr>
    <w:rPr>
      <w:rFonts w:ascii="Times New Roman" w:hAnsi="Times New Roman" w:cs="Times New Roman"/>
      <w:color w:val="auto"/>
    </w:rPr>
  </w:style>
  <w:style w:type="paragraph" w:customStyle="1" w:styleId="CM3">
    <w:name w:val="CM3"/>
    <w:basedOn w:val="Default"/>
    <w:next w:val="Default"/>
    <w:uiPriority w:val="99"/>
    <w:rsid w:val="00B21F89"/>
    <w:pPr>
      <w:widowControl w:val="0"/>
      <w:spacing w:line="543" w:lineRule="atLeast"/>
    </w:pPr>
    <w:rPr>
      <w:rFonts w:ascii="Times New Roman" w:hAnsi="Times New Roman" w:cs="Times New Roman"/>
      <w:color w:val="auto"/>
    </w:rPr>
  </w:style>
  <w:style w:type="paragraph" w:customStyle="1" w:styleId="CM4">
    <w:name w:val="CM4"/>
    <w:basedOn w:val="Default"/>
    <w:next w:val="Default"/>
    <w:uiPriority w:val="99"/>
    <w:rsid w:val="00B21F89"/>
    <w:pPr>
      <w:widowControl w:val="0"/>
    </w:pPr>
    <w:rPr>
      <w:rFonts w:ascii="Times New Roman" w:hAnsi="Times New Roman" w:cs="Times New Roman"/>
      <w:color w:val="auto"/>
    </w:rPr>
  </w:style>
  <w:style w:type="paragraph" w:customStyle="1" w:styleId="CM5">
    <w:name w:val="CM5"/>
    <w:basedOn w:val="Default"/>
    <w:next w:val="Default"/>
    <w:uiPriority w:val="99"/>
    <w:rsid w:val="00B21F89"/>
    <w:pPr>
      <w:widowControl w:val="0"/>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F89"/>
    <w:pPr>
      <w:widowControl w:val="0"/>
      <w:autoSpaceDE w:val="0"/>
      <w:autoSpaceDN w:val="0"/>
      <w:adjustRightInd w:val="0"/>
      <w:spacing w:after="0" w:line="240" w:lineRule="auto"/>
    </w:pPr>
    <w:rPr>
      <w:rFonts w:ascii="Courier" w:eastAsia="Times New Roman"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1F8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uiPriority w:val="99"/>
    <w:rsid w:val="00B21F89"/>
    <w:pPr>
      <w:widowControl w:val="0"/>
      <w:spacing w:line="546" w:lineRule="atLeast"/>
    </w:pPr>
    <w:rPr>
      <w:rFonts w:ascii="Times New Roman" w:hAnsi="Times New Roman" w:cs="Times New Roman"/>
      <w:color w:val="auto"/>
    </w:rPr>
  </w:style>
  <w:style w:type="paragraph" w:customStyle="1" w:styleId="CM3">
    <w:name w:val="CM3"/>
    <w:basedOn w:val="Default"/>
    <w:next w:val="Default"/>
    <w:uiPriority w:val="99"/>
    <w:rsid w:val="00B21F89"/>
    <w:pPr>
      <w:widowControl w:val="0"/>
      <w:spacing w:line="543" w:lineRule="atLeast"/>
    </w:pPr>
    <w:rPr>
      <w:rFonts w:ascii="Times New Roman" w:hAnsi="Times New Roman" w:cs="Times New Roman"/>
      <w:color w:val="auto"/>
    </w:rPr>
  </w:style>
  <w:style w:type="paragraph" w:customStyle="1" w:styleId="CM4">
    <w:name w:val="CM4"/>
    <w:basedOn w:val="Default"/>
    <w:next w:val="Default"/>
    <w:uiPriority w:val="99"/>
    <w:rsid w:val="00B21F89"/>
    <w:pPr>
      <w:widowControl w:val="0"/>
    </w:pPr>
    <w:rPr>
      <w:rFonts w:ascii="Times New Roman" w:hAnsi="Times New Roman" w:cs="Times New Roman"/>
      <w:color w:val="auto"/>
    </w:rPr>
  </w:style>
  <w:style w:type="paragraph" w:customStyle="1" w:styleId="CM5">
    <w:name w:val="CM5"/>
    <w:basedOn w:val="Default"/>
    <w:next w:val="Default"/>
    <w:uiPriority w:val="99"/>
    <w:rsid w:val="00B21F89"/>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8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MPSB</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1</cp:revision>
  <dcterms:created xsi:type="dcterms:W3CDTF">2014-09-17T18:40:00Z</dcterms:created>
  <dcterms:modified xsi:type="dcterms:W3CDTF">2014-09-17T18:43:00Z</dcterms:modified>
</cp:coreProperties>
</file>